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305" w:type="dxa"/>
        <w:jc w:val="left"/>
        <w:tblInd w:w="-426" w:type="dxa"/>
        <w:tblCellMar>
          <w:top w:w="0" w:type="dxa"/>
          <w:left w:w="0" w:type="dxa"/>
          <w:bottom w:w="0" w:type="dxa"/>
          <w:right w:w="0" w:type="dxa"/>
        </w:tblCellMar>
        <w:tblLook w:firstRow="0" w:noVBand="0" w:lastRow="0" w:firstColumn="0" w:lastColumn="0" w:noHBand="0" w:val="0000"/>
      </w:tblPr>
      <w:tblGrid>
        <w:gridCol w:w="15305"/>
      </w:tblGrid>
      <w:tr>
        <w:trPr>
          <w:trHeight w:val="689" w:hRule="atLeast"/>
        </w:trPr>
        <w:tc>
          <w:tcPr>
            <w:tcW w:w="15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tenutotabella"/>
              <w:jc w:val="center"/>
              <w:rPr/>
            </w:pPr>
            <w:r>
              <w:rPr/>
              <w:drawing>
                <wp:inline distT="0" distB="0" distL="0" distR="0">
                  <wp:extent cx="1600200" cy="1562100"/>
                  <wp:effectExtent l="0" t="0" r="0" b="0"/>
                  <wp:docPr id="1" name="Immagine 1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44" w:hRule="atLeast"/>
        </w:trPr>
        <w:tc>
          <w:tcPr>
            <w:tcW w:w="153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Arial Unicode MS" w:cs="Arial"/>
                <w:kern w:val="2"/>
                <w:lang w:eastAsia="ar-SA"/>
              </w:rPr>
            </w:pPr>
            <w:r>
              <w:rPr>
                <w:rFonts w:eastAsia="Arial Unicode MS" w:cs="Arial" w:ascii="Calibri" w:hAnsi="Calibri"/>
                <w:kern w:val="2"/>
                <w:lang w:eastAsia="ar-SA"/>
              </w:rPr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PROGETTAZIONE EDUCATIVO-DIDATTICA ANNUALE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CLASSI</w:t>
      </w:r>
      <w:r>
        <w:rPr>
          <w:sz w:val="28"/>
          <w:szCs w:val="28"/>
        </w:rPr>
        <w:t xml:space="preserve"> …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ANNO SCOLASTICO 2019/2020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PREMESSA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……</w:t>
      </w:r>
      <w:r>
        <w:rPr>
          <w:sz w:val="28"/>
          <w:szCs w:val="28"/>
        </w:rPr>
        <w:t>.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427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569"/>
        <w:gridCol w:w="7138"/>
        <w:gridCol w:w="3570"/>
      </w:tblGrid>
      <w:tr>
        <w:trPr>
          <w:trHeight w:val="240" w:hRule="atLeast"/>
        </w:trPr>
        <w:tc>
          <w:tcPr>
            <w:tcW w:w="14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DISCIPLINA</w:t>
            </w:r>
          </w:p>
        </w:tc>
      </w:tr>
      <w:tr>
        <w:trPr/>
        <w:tc>
          <w:tcPr>
            <w:tcW w:w="14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Traguardi:</w:t>
            </w:r>
          </w:p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1.</w:t>
            </w:r>
          </w:p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2.</w:t>
            </w:r>
          </w:p>
          <w:p>
            <w:pPr>
              <w:pStyle w:val="Normal"/>
              <w:jc w:val="center"/>
              <w:rPr>
                <w:b/>
                <w:b/>
              </w:rPr>
            </w:pPr>
            <w:r>
              <w:rPr>
                <w:b/>
              </w:rPr>
              <w:t>3.   …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Indicatori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Obiettivi di apprendimento</w:t>
            </w:r>
          </w:p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Oggetto dell’esperienza</w:t>
            </w:r>
          </w:p>
        </w:tc>
      </w:tr>
      <w:tr>
        <w:trPr/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(Nota: sono elaborati dalla scuola e corrispondono agli indicatori tematici presenti nelle Indicazioni nazionali 2012; si trovano nella sezione modulistica e sono quelli che vanno inseriti nel registro elettronico)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…</w:t>
            </w:r>
          </w:p>
          <w:p>
            <w:pPr>
              <w:pStyle w:val="ListParagraph"/>
              <w:ind w:left="108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>
            <w:pPr>
              <w:pStyle w:val="Normal"/>
              <w:jc w:val="both"/>
              <w:rPr/>
            </w:pPr>
            <w:r>
              <w:rPr>
                <w:color w:val="33CCFF"/>
              </w:rPr>
              <w:t>(Nota: vanno qui riportati gli obiettivi di apprendimento della disciplina, prendendoli dal Curriculo verticale (anche questo nella sezione modulistica) che riprende gli obiettivi dalle Indicazioni per il Curriculo)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(Nota: i contenuti della disciplina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 xml:space="preserve">elencati con la scansione seguente: 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1° bimestre: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…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2° bimestre: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…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3° bimestre: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…</w:t>
            </w:r>
          </w:p>
          <w:p>
            <w:pPr>
              <w:pStyle w:val="Normal"/>
              <w:jc w:val="center"/>
              <w:rPr>
                <w:color w:val="33CCFF"/>
              </w:rPr>
            </w:pPr>
            <w:r>
              <w:rPr>
                <w:color w:val="33CCFF"/>
              </w:rPr>
              <w:t>4° bimestre:</w:t>
            </w:r>
          </w:p>
          <w:p>
            <w:pPr>
              <w:pStyle w:val="Normal"/>
              <w:jc w:val="center"/>
              <w:rPr/>
            </w:pPr>
            <w:r>
              <w:rPr>
                <w:color w:val="33CCFF"/>
              </w:rPr>
              <w:t>…</w:t>
            </w:r>
            <w:r>
              <w:rPr>
                <w:color w:val="33CCFF"/>
              </w:rPr>
              <w:t>)</w:t>
            </w:r>
            <w:bookmarkStart w:id="0" w:name="_GoBack"/>
            <w:bookmarkEnd w:id="0"/>
          </w:p>
        </w:tc>
      </w:tr>
    </w:tbl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Metodologia: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/>
      </w:pPr>
      <w:r>
        <w:rPr>
          <w:b/>
          <w:sz w:val="28"/>
          <w:szCs w:val="28"/>
        </w:rPr>
        <w:t xml:space="preserve">Verifica e valutazione: </w:t>
      </w:r>
    </w:p>
    <w:sectPr>
      <w:type w:val="nextPage"/>
      <w:pgSz w:orient="landscape" w:w="16838" w:h="11906"/>
      <w:pgMar w:left="1134" w:right="1417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qFormat/>
    <w:rPr>
      <w:rFonts w:ascii="Tahoma" w:hAnsi="Tahoma" w:eastAsia="Times New Roman" w:cs="Tahoma"/>
      <w:sz w:val="16"/>
      <w:szCs w:val="16"/>
      <w:lang w:eastAsia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Contenutotabella" w:customStyle="1">
    <w:name w:val="Contenuto tabella"/>
    <w:basedOn w:val="Normal"/>
    <w:qFormat/>
    <w:pPr>
      <w:widowControl w:val="false"/>
    </w:pPr>
    <w:rPr>
      <w:rFonts w:ascii="Arial" w:hAnsi="Arial" w:eastAsia="Arial Unicode MS" w:cs="Arial"/>
      <w:kern w:val="2"/>
      <w:lang w:eastAsia="ar-SA"/>
    </w:rPr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LibreOffice/6.3.6.2$Windows_X86_64 LibreOffice_project/2196df99b074d8a661f4036fca8fa0cbfa33a497</Application>
  <Pages>2</Pages>
  <Words>109</Words>
  <Characters>688</Characters>
  <CharactersWithSpaces>781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2019-09-15T22:09:00Z</dcterms:created>
  <dc:creator>Enza</dc:creator>
  <dc:description/>
  <dc:language>it-IT</dc:language>
  <cp:lastModifiedBy>Enza</cp:lastModifiedBy>
  <dcterms:modified xsi:type="dcterms:W3CDTF">2019-09-15T22:09:00Z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