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AE9" w:rsidRDefault="000B133C">
      <w:pPr>
        <w:jc w:val="center"/>
        <w:rPr>
          <w:rFonts w:asciiTheme="minorHAnsi" w:hAnsiTheme="minorHAnsi"/>
          <w:b/>
          <w:sz w:val="24"/>
          <w:szCs w:val="24"/>
        </w:rPr>
      </w:pPr>
      <w:r>
        <w:rPr>
          <w:rFonts w:asciiTheme="minorHAnsi" w:hAnsiTheme="minorHAnsi"/>
          <w:b/>
          <w:sz w:val="24"/>
          <w:szCs w:val="24"/>
        </w:rPr>
        <w:t>ICS “MANZONI-IMPASTATO”</w:t>
      </w:r>
    </w:p>
    <w:p w:rsidR="000B133C" w:rsidRPr="00910711" w:rsidRDefault="00505C08">
      <w:pPr>
        <w:jc w:val="center"/>
        <w:rPr>
          <w:rFonts w:asciiTheme="minorHAnsi" w:hAnsiTheme="minorHAnsi"/>
          <w:b/>
          <w:sz w:val="24"/>
          <w:szCs w:val="24"/>
        </w:rPr>
      </w:pPr>
      <w:r>
        <w:rPr>
          <w:rFonts w:asciiTheme="minorHAnsi" w:hAnsiTheme="minorHAnsi"/>
          <w:b/>
          <w:sz w:val="24"/>
          <w:szCs w:val="24"/>
        </w:rPr>
        <w:t>A.S. 2023/2024</w:t>
      </w:r>
    </w:p>
    <w:p w:rsidR="008C66E6" w:rsidRDefault="001E51F7">
      <w:pPr>
        <w:jc w:val="center"/>
        <w:rPr>
          <w:rFonts w:asciiTheme="minorHAnsi" w:hAnsiTheme="minorHAnsi"/>
          <w:b/>
          <w:sz w:val="24"/>
          <w:szCs w:val="24"/>
        </w:rPr>
      </w:pPr>
      <w:r w:rsidRPr="00910711">
        <w:rPr>
          <w:rFonts w:asciiTheme="minorHAnsi" w:hAnsiTheme="minorHAnsi"/>
          <w:b/>
          <w:sz w:val="24"/>
          <w:szCs w:val="24"/>
        </w:rPr>
        <w:t xml:space="preserve">UDA INTERDISCIPLINARE </w:t>
      </w:r>
      <w:r w:rsidR="00505C08">
        <w:rPr>
          <w:rFonts w:asciiTheme="minorHAnsi" w:hAnsiTheme="minorHAnsi"/>
          <w:b/>
          <w:sz w:val="24"/>
          <w:szCs w:val="24"/>
        </w:rPr>
        <w:t>ORIENTAMENTO</w:t>
      </w:r>
    </w:p>
    <w:p w:rsidR="00505C08" w:rsidRPr="00910711" w:rsidRDefault="00E6057E">
      <w:pPr>
        <w:jc w:val="center"/>
        <w:rPr>
          <w:rFonts w:asciiTheme="minorHAnsi" w:hAnsiTheme="minorHAnsi"/>
          <w:b/>
          <w:sz w:val="24"/>
          <w:szCs w:val="24"/>
        </w:rPr>
      </w:pPr>
      <w:r>
        <w:rPr>
          <w:rFonts w:asciiTheme="minorHAnsi" w:hAnsiTheme="minorHAnsi"/>
          <w:b/>
          <w:sz w:val="24"/>
          <w:szCs w:val="24"/>
        </w:rPr>
        <w:t>CLASSI PRIME</w:t>
      </w:r>
    </w:p>
    <w:p w:rsidR="008C66E6" w:rsidRPr="00910711" w:rsidRDefault="008C66E6">
      <w:pPr>
        <w:jc w:val="center"/>
        <w:rPr>
          <w:rFonts w:asciiTheme="minorHAnsi" w:hAnsiTheme="minorHAnsi"/>
          <w:b/>
          <w:i/>
          <w:sz w:val="24"/>
          <w:szCs w:val="24"/>
        </w:rPr>
      </w:pPr>
    </w:p>
    <w:p w:rsidR="00A03015" w:rsidRPr="00A03015" w:rsidRDefault="00A03015" w:rsidP="00A03015">
      <w:pPr>
        <w:spacing w:after="160" w:line="259" w:lineRule="auto"/>
        <w:jc w:val="both"/>
        <w:rPr>
          <w:rFonts w:ascii="Times New Roman" w:eastAsia="Calibri" w:hAnsi="Times New Roman" w:cs="Times New Roman"/>
          <w:i/>
          <w:sz w:val="24"/>
          <w:szCs w:val="24"/>
          <w:lang w:eastAsia="en-US"/>
        </w:rPr>
      </w:pPr>
      <w:r w:rsidRPr="00A03015">
        <w:rPr>
          <w:rFonts w:ascii="Times New Roman" w:eastAsia="Calibri" w:hAnsi="Times New Roman" w:cs="Times New Roman"/>
          <w:i/>
          <w:sz w:val="24"/>
          <w:szCs w:val="24"/>
          <w:lang w:eastAsia="en-US"/>
        </w:rPr>
        <w:t>“L’orientamento è un processo volto a facilitare la conoscenza di sé, del contesto formativo, occupazionale, sociale culturale ed economico di riferimento, delle strategie messe in atto per relazionarsi ed interagire in tali realtà, al fine di favorire la maturazione e lo sviluppo delle competenze necessarie per poter definire o ridefinire autonomamente obiettivi personali e professionali aderenti al contesto, elaborare o rielaborare un progetto di vita e sostenere le scelte relative”.</w:t>
      </w:r>
    </w:p>
    <w:p w:rsidR="008C66E6" w:rsidRPr="00910711" w:rsidRDefault="008C66E6">
      <w:pPr>
        <w:widowControl w:val="0"/>
        <w:rPr>
          <w:rFonts w:asciiTheme="minorHAnsi" w:hAnsiTheme="minorHAnsi"/>
          <w:sz w:val="24"/>
          <w:szCs w:val="24"/>
        </w:rPr>
      </w:pPr>
    </w:p>
    <w:tbl>
      <w:tblPr>
        <w:tblStyle w:val="a0"/>
        <w:tblW w:w="9776" w:type="dxa"/>
        <w:tblInd w:w="0" w:type="dxa"/>
        <w:tblLayout w:type="fixed"/>
        <w:tblLook w:val="0000" w:firstRow="0" w:lastRow="0" w:firstColumn="0" w:lastColumn="0" w:noHBand="0" w:noVBand="0"/>
      </w:tblPr>
      <w:tblGrid>
        <w:gridCol w:w="2995"/>
        <w:gridCol w:w="6781"/>
      </w:tblGrid>
      <w:tr w:rsidR="008C66E6" w:rsidRPr="00564776" w:rsidTr="00A03015">
        <w:trPr>
          <w:trHeight w:val="23"/>
        </w:trPr>
        <w:tc>
          <w:tcPr>
            <w:tcW w:w="9776" w:type="dxa"/>
            <w:gridSpan w:val="2"/>
            <w:tcBorders>
              <w:top w:val="single" w:sz="4" w:space="0" w:color="000000"/>
              <w:left w:val="single" w:sz="4" w:space="0" w:color="000000"/>
              <w:bottom w:val="single" w:sz="4" w:space="0" w:color="000000"/>
              <w:right w:val="single" w:sz="4" w:space="0" w:color="000000"/>
            </w:tcBorders>
            <w:shd w:val="clear" w:color="auto" w:fill="FFFFFF"/>
          </w:tcPr>
          <w:p w:rsidR="008C66E6" w:rsidRPr="00564776" w:rsidRDefault="00910711">
            <w:pPr>
              <w:spacing w:line="240" w:lineRule="auto"/>
              <w:jc w:val="center"/>
              <w:rPr>
                <w:rFonts w:asciiTheme="minorHAnsi" w:eastAsia="Calibri" w:hAnsiTheme="minorHAnsi" w:cs="Calibri"/>
                <w:sz w:val="24"/>
                <w:szCs w:val="24"/>
              </w:rPr>
            </w:pPr>
            <w:r w:rsidRPr="00564776">
              <w:rPr>
                <w:rFonts w:asciiTheme="minorHAnsi" w:eastAsia="Calibri" w:hAnsiTheme="minorHAnsi" w:cs="Calibri"/>
                <w:b/>
                <w:sz w:val="24"/>
                <w:szCs w:val="24"/>
              </w:rPr>
              <w:t>UDA</w:t>
            </w:r>
            <w:r w:rsidR="001E51F7" w:rsidRPr="00564776">
              <w:rPr>
                <w:rFonts w:asciiTheme="minorHAnsi" w:eastAsia="Calibri" w:hAnsiTheme="minorHAnsi" w:cs="Calibri"/>
                <w:b/>
                <w:sz w:val="24"/>
                <w:szCs w:val="24"/>
              </w:rPr>
              <w:t xml:space="preserve"> INTERDISCIPLINARE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TITOLO DEL SEGMENTO DIDATTICO</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650ECB" w:rsidP="00564776">
            <w:pPr>
              <w:spacing w:line="240" w:lineRule="auto"/>
              <w:rPr>
                <w:rFonts w:asciiTheme="minorHAnsi" w:eastAsia="Calibri" w:hAnsiTheme="minorHAnsi" w:cs="Calibri"/>
                <w:b/>
                <w:sz w:val="24"/>
                <w:szCs w:val="24"/>
              </w:rPr>
            </w:pPr>
            <w:r>
              <w:rPr>
                <w:rFonts w:asciiTheme="minorHAnsi" w:eastAsia="Calibri" w:hAnsiTheme="minorHAnsi" w:cs="Calibri"/>
                <w:b/>
                <w:sz w:val="24"/>
                <w:szCs w:val="24"/>
              </w:rPr>
              <w:t>“IL METODO DI STUDIO E LE PROPRIE RADICI</w:t>
            </w:r>
            <w:r w:rsidR="00564776" w:rsidRPr="00564776">
              <w:rPr>
                <w:rFonts w:asciiTheme="minorHAnsi" w:eastAsia="Calibri" w:hAnsiTheme="minorHAnsi" w:cs="Calibri"/>
                <w:b/>
                <w:sz w:val="24"/>
                <w:szCs w:val="24"/>
              </w:rPr>
              <w:t>”</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GRUPPO DI LAVORO</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Times New Roman" w:hAnsiTheme="minorHAnsi" w:cs="Calibri"/>
                <w:color w:val="000000"/>
                <w:sz w:val="24"/>
                <w:szCs w:val="24"/>
              </w:rPr>
              <w:t>Docenti del Consiglio di classe</w:t>
            </w:r>
          </w:p>
        </w:tc>
      </w:tr>
      <w:tr w:rsidR="00564776" w:rsidRPr="00564776" w:rsidTr="00A03015">
        <w:trPr>
          <w:trHeight w:val="23"/>
        </w:trPr>
        <w:tc>
          <w:tcPr>
            <w:tcW w:w="2995" w:type="dxa"/>
            <w:tcBorders>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NUMERO UDA</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1</w:t>
            </w:r>
          </w:p>
        </w:tc>
      </w:tr>
      <w:tr w:rsidR="00564776" w:rsidRPr="00564776" w:rsidTr="00564776">
        <w:trPr>
          <w:trHeight w:val="70"/>
        </w:trPr>
        <w:tc>
          <w:tcPr>
            <w:tcW w:w="2995" w:type="dxa"/>
            <w:tcBorders>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DISCIPLINE COINVOLTE</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Tutte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COMPETENZE CHIAVE</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Comunicazione nella madrelingua</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Comunicazione nelle lingue straniere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Competenza matematica e competenze in scienza e tecnologie</w:t>
            </w:r>
          </w:p>
          <w:p w:rsidR="00564776" w:rsidRPr="00564776" w:rsidRDefault="00564776" w:rsidP="00564776">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Imparare ad imparare</w:t>
            </w:r>
          </w:p>
          <w:p w:rsidR="00564776" w:rsidRDefault="00564776" w:rsidP="00C6243E">
            <w:pPr>
              <w:pStyle w:val="Paragrafoelenco"/>
              <w:numPr>
                <w:ilvl w:val="0"/>
                <w:numId w:val="7"/>
              </w:numPr>
              <w:spacing w:line="259"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Competenze sociali e civiche</w:t>
            </w:r>
          </w:p>
          <w:p w:rsidR="00650ECB" w:rsidRPr="00C6243E" w:rsidRDefault="00650ECB" w:rsidP="00C6243E">
            <w:pPr>
              <w:pStyle w:val="Paragrafoelenco"/>
              <w:numPr>
                <w:ilvl w:val="0"/>
                <w:numId w:val="7"/>
              </w:numPr>
              <w:spacing w:line="259" w:lineRule="auto"/>
              <w:jc w:val="both"/>
              <w:rPr>
                <w:rFonts w:asciiTheme="minorHAnsi" w:eastAsia="Calibri" w:hAnsiTheme="minorHAnsi" w:cs="Calibri"/>
                <w:sz w:val="24"/>
                <w:szCs w:val="24"/>
              </w:rPr>
            </w:pPr>
            <w:r>
              <w:rPr>
                <w:rFonts w:asciiTheme="minorHAnsi" w:eastAsia="Calibri" w:hAnsiTheme="minorHAnsi" w:cs="Calibri"/>
                <w:sz w:val="24"/>
                <w:szCs w:val="24"/>
              </w:rPr>
              <w:t xml:space="preserve">Competenza in materia </w:t>
            </w:r>
            <w:r w:rsidR="0068491E">
              <w:rPr>
                <w:rFonts w:asciiTheme="minorHAnsi" w:eastAsia="Calibri" w:hAnsiTheme="minorHAnsi" w:cs="Calibri"/>
                <w:sz w:val="24"/>
                <w:szCs w:val="24"/>
              </w:rPr>
              <w:t>di consapevolezza ed espressione</w:t>
            </w:r>
            <w:r>
              <w:rPr>
                <w:rFonts w:asciiTheme="minorHAnsi" w:eastAsia="Calibri" w:hAnsiTheme="minorHAnsi" w:cs="Calibri"/>
                <w:sz w:val="24"/>
                <w:szCs w:val="24"/>
              </w:rPr>
              <w:t xml:space="preserve"> culturali</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FINALITA’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pStyle w:val="Paragrafoelenco"/>
              <w:numPr>
                <w:ilvl w:val="0"/>
                <w:numId w:val="7"/>
              </w:numPr>
              <w:spacing w:line="240" w:lineRule="auto"/>
              <w:jc w:val="both"/>
              <w:rPr>
                <w:rFonts w:asciiTheme="minorHAnsi" w:hAnsiTheme="minorHAnsi"/>
                <w:sz w:val="24"/>
                <w:szCs w:val="24"/>
              </w:rPr>
            </w:pPr>
            <w:r w:rsidRPr="00564776">
              <w:rPr>
                <w:rFonts w:asciiTheme="minorHAnsi" w:hAnsiTheme="minorHAnsi"/>
                <w:sz w:val="24"/>
                <w:szCs w:val="24"/>
              </w:rPr>
              <w:t xml:space="preserve"> Accompagnare i ragazzi nella </w:t>
            </w:r>
            <w:r w:rsidR="00650ECB">
              <w:rPr>
                <w:rFonts w:asciiTheme="minorHAnsi" w:hAnsiTheme="minorHAnsi"/>
                <w:sz w:val="24"/>
                <w:szCs w:val="24"/>
              </w:rPr>
              <w:t>conoscenza di sé.</w:t>
            </w:r>
          </w:p>
          <w:p w:rsidR="00564776" w:rsidRDefault="00564776" w:rsidP="00564776">
            <w:pPr>
              <w:pStyle w:val="Paragrafoelenco"/>
              <w:numPr>
                <w:ilvl w:val="0"/>
                <w:numId w:val="7"/>
              </w:numPr>
              <w:spacing w:line="240" w:lineRule="auto"/>
              <w:jc w:val="both"/>
              <w:rPr>
                <w:rFonts w:asciiTheme="minorHAnsi" w:hAnsiTheme="minorHAnsi"/>
                <w:sz w:val="24"/>
                <w:szCs w:val="24"/>
              </w:rPr>
            </w:pPr>
            <w:r w:rsidRPr="00564776">
              <w:rPr>
                <w:rFonts w:asciiTheme="minorHAnsi" w:hAnsiTheme="minorHAnsi"/>
                <w:sz w:val="24"/>
                <w:szCs w:val="24"/>
              </w:rPr>
              <w:t>Favorire la maturazione dell’autonomia e della r</w:t>
            </w:r>
            <w:r>
              <w:rPr>
                <w:rFonts w:asciiTheme="minorHAnsi" w:hAnsiTheme="minorHAnsi"/>
                <w:sz w:val="24"/>
                <w:szCs w:val="24"/>
              </w:rPr>
              <w:t>esponsabilità personale.</w:t>
            </w:r>
          </w:p>
          <w:p w:rsidR="00D94BD8" w:rsidRDefault="00D94BD8" w:rsidP="00564776">
            <w:pPr>
              <w:pStyle w:val="Paragrafoelenco"/>
              <w:numPr>
                <w:ilvl w:val="0"/>
                <w:numId w:val="7"/>
              </w:numPr>
              <w:spacing w:line="240" w:lineRule="auto"/>
              <w:jc w:val="both"/>
              <w:rPr>
                <w:rFonts w:asciiTheme="minorHAnsi" w:hAnsiTheme="minorHAnsi"/>
                <w:sz w:val="24"/>
                <w:szCs w:val="24"/>
              </w:rPr>
            </w:pPr>
            <w:r>
              <w:rPr>
                <w:rFonts w:asciiTheme="minorHAnsi" w:hAnsiTheme="minorHAnsi"/>
                <w:sz w:val="24"/>
                <w:szCs w:val="24"/>
              </w:rPr>
              <w:t>Promuovere l’autostima.</w:t>
            </w:r>
          </w:p>
          <w:p w:rsidR="005C1436" w:rsidRDefault="005C1436" w:rsidP="00564776">
            <w:pPr>
              <w:pStyle w:val="Paragrafoelenco"/>
              <w:numPr>
                <w:ilvl w:val="0"/>
                <w:numId w:val="7"/>
              </w:numPr>
              <w:spacing w:line="240" w:lineRule="auto"/>
              <w:jc w:val="both"/>
              <w:rPr>
                <w:rFonts w:asciiTheme="minorHAnsi" w:hAnsiTheme="minorHAnsi"/>
                <w:sz w:val="24"/>
                <w:szCs w:val="24"/>
              </w:rPr>
            </w:pPr>
            <w:r>
              <w:rPr>
                <w:rFonts w:asciiTheme="minorHAnsi" w:hAnsiTheme="minorHAnsi"/>
                <w:sz w:val="24"/>
                <w:szCs w:val="24"/>
              </w:rPr>
              <w:t>Stimolare l’apprendimento attivo.</w:t>
            </w:r>
          </w:p>
          <w:p w:rsidR="00D94BD8" w:rsidRPr="00564776" w:rsidRDefault="00D94BD8" w:rsidP="00564776">
            <w:pPr>
              <w:pStyle w:val="Paragrafoelenco"/>
              <w:numPr>
                <w:ilvl w:val="0"/>
                <w:numId w:val="7"/>
              </w:numPr>
              <w:spacing w:line="240" w:lineRule="auto"/>
              <w:jc w:val="both"/>
              <w:rPr>
                <w:rFonts w:asciiTheme="minorHAnsi" w:hAnsiTheme="minorHAnsi"/>
                <w:sz w:val="24"/>
                <w:szCs w:val="24"/>
              </w:rPr>
            </w:pPr>
            <w:r>
              <w:rPr>
                <w:rFonts w:asciiTheme="minorHAnsi" w:hAnsiTheme="minorHAnsi"/>
                <w:sz w:val="24"/>
                <w:szCs w:val="24"/>
              </w:rPr>
              <w:t xml:space="preserve">Stimolare la memorizzazione, l’attenzione e la concentrazione. </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b/>
                <w:sz w:val="24"/>
                <w:szCs w:val="24"/>
              </w:rPr>
            </w:pPr>
            <w:r w:rsidRPr="00564776">
              <w:rPr>
                <w:rFonts w:asciiTheme="minorHAnsi" w:hAnsiTheme="minorHAnsi"/>
                <w:sz w:val="24"/>
                <w:szCs w:val="24"/>
              </w:rPr>
              <w:t>Far crescere il livello di preparazione scolastica dei ragazzi</w:t>
            </w:r>
            <w:r>
              <w:rPr>
                <w:rFonts w:asciiTheme="minorHAnsi" w:hAnsiTheme="minorHAnsi"/>
                <w:sz w:val="24"/>
                <w:szCs w:val="24"/>
              </w:rPr>
              <w:t>.</w:t>
            </w:r>
          </w:p>
          <w:p w:rsidR="00564776" w:rsidRPr="00DE18D7" w:rsidRDefault="00564776" w:rsidP="00A970EA">
            <w:pPr>
              <w:pStyle w:val="Paragrafoelenco"/>
              <w:numPr>
                <w:ilvl w:val="0"/>
                <w:numId w:val="7"/>
              </w:numPr>
              <w:spacing w:line="240" w:lineRule="auto"/>
              <w:jc w:val="both"/>
              <w:rPr>
                <w:rFonts w:asciiTheme="minorHAnsi" w:eastAsia="Calibri" w:hAnsiTheme="minorHAnsi" w:cs="Calibri"/>
                <w:b/>
                <w:sz w:val="24"/>
                <w:szCs w:val="24"/>
              </w:rPr>
            </w:pPr>
            <w:r w:rsidRPr="00564776">
              <w:rPr>
                <w:rFonts w:asciiTheme="minorHAnsi" w:hAnsiTheme="minorHAnsi"/>
                <w:sz w:val="24"/>
                <w:szCs w:val="24"/>
              </w:rPr>
              <w:t>Mirare al successo formativo e ridurre l’abbandono scolastico</w:t>
            </w:r>
            <w:r>
              <w:rPr>
                <w:rFonts w:asciiTheme="minorHAnsi" w:hAnsiTheme="minorHAnsi"/>
                <w:sz w:val="24"/>
                <w:szCs w:val="24"/>
              </w:rPr>
              <w:t>.</w:t>
            </w:r>
          </w:p>
          <w:p w:rsidR="00DE18D7" w:rsidRPr="00DE18D7" w:rsidRDefault="00DE18D7" w:rsidP="00A970EA">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Promuovere la conoscenza del mondo, del proprio quartiere e delle proprie radici.</w:t>
            </w:r>
          </w:p>
          <w:p w:rsidR="00DE18D7" w:rsidRPr="00DE18D7" w:rsidRDefault="00DE18D7" w:rsidP="00A970EA">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Stimolare l’immaginazione.</w:t>
            </w:r>
          </w:p>
          <w:p w:rsidR="00DE18D7" w:rsidRPr="00D94BD8" w:rsidRDefault="00DE18D7" w:rsidP="00A970EA">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Promuovere la collaborazione</w:t>
            </w:r>
            <w:r w:rsidR="00D94BD8">
              <w:rPr>
                <w:rFonts w:asciiTheme="minorHAnsi" w:hAnsiTheme="minorHAnsi"/>
                <w:sz w:val="24"/>
                <w:szCs w:val="24"/>
              </w:rPr>
              <w:t>.</w:t>
            </w:r>
          </w:p>
          <w:p w:rsidR="00D94BD8" w:rsidRPr="00D94BD8" w:rsidRDefault="00D94BD8" w:rsidP="00A970EA">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Promuovere l’inclusione.</w:t>
            </w:r>
          </w:p>
          <w:p w:rsidR="00D94BD8" w:rsidRPr="00A970EA" w:rsidRDefault="00D94BD8" w:rsidP="00A970EA">
            <w:pPr>
              <w:pStyle w:val="Paragrafoelenco"/>
              <w:numPr>
                <w:ilvl w:val="0"/>
                <w:numId w:val="7"/>
              </w:numPr>
              <w:spacing w:line="240" w:lineRule="auto"/>
              <w:jc w:val="both"/>
              <w:rPr>
                <w:rFonts w:asciiTheme="minorHAnsi" w:eastAsia="Calibri" w:hAnsiTheme="minorHAnsi" w:cs="Calibri"/>
                <w:b/>
                <w:sz w:val="24"/>
                <w:szCs w:val="24"/>
              </w:rPr>
            </w:pPr>
            <w:r>
              <w:rPr>
                <w:rFonts w:asciiTheme="minorHAnsi" w:hAnsiTheme="minorHAnsi"/>
                <w:sz w:val="24"/>
                <w:szCs w:val="24"/>
              </w:rPr>
              <w:t>Favorire l’interdisciplinarietà.</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lastRenderedPageBreak/>
              <w:t>DESTINATARI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jc w:val="both"/>
              <w:rPr>
                <w:rFonts w:asciiTheme="minorHAnsi" w:eastAsia="Calibri" w:hAnsiTheme="minorHAnsi" w:cs="Calibri"/>
                <w:sz w:val="24"/>
                <w:szCs w:val="24"/>
              </w:rPr>
            </w:pPr>
            <w:r w:rsidRPr="00564776">
              <w:rPr>
                <w:rFonts w:asciiTheme="minorHAnsi" w:eastAsia="Times New Roman" w:hAnsiTheme="minorHAnsi" w:cs="Calibri"/>
                <w:color w:val="000000"/>
                <w:sz w:val="24"/>
                <w:szCs w:val="24"/>
              </w:rPr>
              <w:t xml:space="preserve">Alunni delle classi </w:t>
            </w:r>
            <w:r w:rsidR="00E6057E">
              <w:rPr>
                <w:rFonts w:asciiTheme="minorHAnsi" w:eastAsia="Times New Roman" w:hAnsiTheme="minorHAnsi" w:cs="Calibri"/>
                <w:color w:val="000000"/>
                <w:sz w:val="24"/>
                <w:szCs w:val="24"/>
              </w:rPr>
              <w:t>prime</w:t>
            </w:r>
            <w:r w:rsidRPr="00564776">
              <w:rPr>
                <w:rFonts w:asciiTheme="minorHAnsi" w:eastAsia="Times New Roman" w:hAnsiTheme="minorHAnsi" w:cs="Calibri"/>
                <w:color w:val="000000"/>
                <w:sz w:val="24"/>
                <w:szCs w:val="24"/>
              </w:rPr>
              <w:t xml:space="preserve"> – Scuola secondaria di I grado</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PREREQUISITI</w:t>
            </w:r>
          </w:p>
          <w:p w:rsidR="00564776" w:rsidRPr="00564776" w:rsidRDefault="00564776" w:rsidP="00564776">
            <w:pPr>
              <w:spacing w:line="240" w:lineRule="auto"/>
              <w:rPr>
                <w:rFonts w:asciiTheme="minorHAnsi" w:eastAsia="Calibri" w:hAnsiTheme="minorHAnsi" w:cs="Calibri"/>
                <w:b/>
                <w:color w:val="0000FF"/>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F91CD8" w:rsidRDefault="00F91CD8" w:rsidP="00564776">
            <w:pPr>
              <w:pStyle w:val="Paragrafoelenco"/>
              <w:numPr>
                <w:ilvl w:val="0"/>
                <w:numId w:val="7"/>
              </w:num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Saper riconoscere le proprie emozioni, saperle gestire ed esprimere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Sapersi rapportare con gli altri</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ascoltare</w:t>
            </w:r>
          </w:p>
          <w:p w:rsidR="00564776" w:rsidRPr="00564776" w:rsidRDefault="00564776" w:rsidP="00564776">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Saper osservare</w:t>
            </w:r>
          </w:p>
          <w:p w:rsidR="00564776" w:rsidRPr="00650ECB" w:rsidRDefault="00564776" w:rsidP="00650ECB">
            <w:pPr>
              <w:pStyle w:val="Paragrafoelenco"/>
              <w:numPr>
                <w:ilvl w:val="0"/>
                <w:numId w:val="7"/>
              </w:numPr>
              <w:spacing w:line="240" w:lineRule="auto"/>
              <w:jc w:val="both"/>
              <w:rPr>
                <w:rFonts w:asciiTheme="minorHAnsi" w:eastAsia="Calibri" w:hAnsiTheme="minorHAnsi" w:cs="Calibri"/>
                <w:sz w:val="24"/>
                <w:szCs w:val="24"/>
              </w:rPr>
            </w:pPr>
            <w:r w:rsidRPr="00564776">
              <w:rPr>
                <w:rFonts w:asciiTheme="minorHAnsi" w:eastAsia="Calibri" w:hAnsiTheme="minorHAnsi" w:cs="Calibri"/>
                <w:sz w:val="24"/>
                <w:szCs w:val="24"/>
              </w:rPr>
              <w:t>Comprendere informazioni</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OBIETTIVI DI APPRENDIMENTO</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DE18D7" w:rsidRDefault="00DE18D7" w:rsidP="00564776">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Conoscere la propria corporeità/motricità</w:t>
            </w:r>
            <w:r w:rsidR="00650ECB">
              <w:rPr>
                <w:rFonts w:asciiTheme="minorHAnsi" w:eastAsia="Calibri" w:hAnsiTheme="minorHAnsi" w:cs="Calibri"/>
                <w:sz w:val="24"/>
                <w:szCs w:val="24"/>
              </w:rPr>
              <w:t>.</w:t>
            </w:r>
          </w:p>
          <w:p w:rsidR="00650ECB" w:rsidRDefault="00650ECB" w:rsidP="00564776">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xml:space="preserve">- Saper descrivere </w:t>
            </w:r>
            <w:proofErr w:type="gramStart"/>
            <w:r>
              <w:rPr>
                <w:rFonts w:asciiTheme="minorHAnsi" w:eastAsia="Calibri" w:hAnsiTheme="minorHAnsi" w:cs="Calibri"/>
                <w:sz w:val="24"/>
                <w:szCs w:val="24"/>
              </w:rPr>
              <w:t>se</w:t>
            </w:r>
            <w:proofErr w:type="gramEnd"/>
            <w:r>
              <w:rPr>
                <w:rFonts w:asciiTheme="minorHAnsi" w:eastAsia="Calibri" w:hAnsiTheme="minorHAnsi" w:cs="Calibri"/>
                <w:sz w:val="24"/>
                <w:szCs w:val="24"/>
              </w:rPr>
              <w:t xml:space="preserve"> stessi e la propria famiglia anche in altre lingue.</w:t>
            </w:r>
          </w:p>
          <w:p w:rsidR="00650ECB" w:rsidRDefault="00650ECB" w:rsidP="00564776">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Saper riconoscere le radici della propria identità.</w:t>
            </w:r>
          </w:p>
          <w:p w:rsidR="00DE18D7" w:rsidRDefault="00DE18D7" w:rsidP="00564776">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Sapersi orientare nello spazio circostante</w:t>
            </w:r>
            <w:r w:rsidR="00650ECB">
              <w:rPr>
                <w:rFonts w:asciiTheme="minorHAnsi" w:eastAsia="Calibri" w:hAnsiTheme="minorHAnsi" w:cs="Calibri"/>
                <w:sz w:val="24"/>
                <w:szCs w:val="24"/>
              </w:rPr>
              <w:t>.</w:t>
            </w:r>
          </w:p>
          <w:p w:rsidR="00DE18D7" w:rsidRDefault="00DA7DF8" w:rsidP="00E6057E">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xml:space="preserve">- </w:t>
            </w:r>
            <w:r w:rsidR="00E6057E">
              <w:rPr>
                <w:rFonts w:asciiTheme="minorHAnsi" w:eastAsia="Calibri" w:hAnsiTheme="minorHAnsi" w:cs="Calibri"/>
                <w:sz w:val="24"/>
                <w:szCs w:val="24"/>
              </w:rPr>
              <w:t xml:space="preserve">Saper riconoscere il proprio stile </w:t>
            </w:r>
            <w:r w:rsidR="00240F0C">
              <w:rPr>
                <w:rFonts w:asciiTheme="minorHAnsi" w:eastAsia="Calibri" w:hAnsiTheme="minorHAnsi" w:cs="Calibri"/>
                <w:sz w:val="24"/>
                <w:szCs w:val="24"/>
              </w:rPr>
              <w:t xml:space="preserve">cognitivo e </w:t>
            </w:r>
            <w:r w:rsidR="00E6057E">
              <w:rPr>
                <w:rFonts w:asciiTheme="minorHAnsi" w:eastAsia="Calibri" w:hAnsiTheme="minorHAnsi" w:cs="Calibri"/>
                <w:sz w:val="24"/>
                <w:szCs w:val="24"/>
              </w:rPr>
              <w:t>di apprendimento</w:t>
            </w:r>
            <w:r w:rsidR="00650ECB">
              <w:rPr>
                <w:rFonts w:asciiTheme="minorHAnsi" w:eastAsia="Calibri" w:hAnsiTheme="minorHAnsi" w:cs="Calibri"/>
                <w:sz w:val="24"/>
                <w:szCs w:val="24"/>
              </w:rPr>
              <w:t>.</w:t>
            </w:r>
          </w:p>
          <w:p w:rsidR="00E6057E" w:rsidRDefault="00E6057E" w:rsidP="00E6057E">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Conoscere e applicare tecniche e metodi di studio personali efficaci</w:t>
            </w:r>
          </w:p>
          <w:p w:rsidR="0068491E" w:rsidRPr="00564776" w:rsidRDefault="00564776" w:rsidP="00C43D75">
            <w:pPr>
              <w:spacing w:line="240" w:lineRule="auto"/>
              <w:jc w:val="both"/>
              <w:rPr>
                <w:rFonts w:asciiTheme="minorHAnsi" w:eastAsia="Calibri" w:hAnsiTheme="minorHAnsi" w:cs="Calibri"/>
                <w:sz w:val="24"/>
                <w:szCs w:val="24"/>
              </w:rPr>
            </w:pPr>
            <w:r>
              <w:rPr>
                <w:rFonts w:asciiTheme="minorHAnsi" w:eastAsia="Calibri" w:hAnsiTheme="minorHAnsi" w:cs="Calibri"/>
                <w:sz w:val="24"/>
                <w:szCs w:val="24"/>
              </w:rPr>
              <w:t xml:space="preserve">- </w:t>
            </w:r>
            <w:r w:rsidR="00A970EA">
              <w:rPr>
                <w:rFonts w:asciiTheme="minorHAnsi" w:eastAsia="Calibri" w:hAnsiTheme="minorHAnsi" w:cs="Calibri"/>
                <w:sz w:val="24"/>
                <w:szCs w:val="24"/>
              </w:rPr>
              <w:t xml:space="preserve">Saper utilizzare </w:t>
            </w:r>
            <w:r>
              <w:rPr>
                <w:rFonts w:asciiTheme="minorHAnsi" w:eastAsia="Calibri" w:hAnsiTheme="minorHAnsi" w:cs="Calibri"/>
                <w:sz w:val="24"/>
                <w:szCs w:val="24"/>
              </w:rPr>
              <w:t>le tecnologie digitali per facilitare l’apprendimento.</w:t>
            </w:r>
            <w:bookmarkStart w:id="0" w:name="_GoBack"/>
            <w:bookmarkEnd w:id="0"/>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CONTENUTI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DA7DF8">
            <w:pPr>
              <w:spacing w:line="240" w:lineRule="auto"/>
              <w:rPr>
                <w:rFonts w:asciiTheme="minorHAnsi" w:eastAsia="Calibri" w:hAnsiTheme="minorHAnsi" w:cs="Calibri"/>
                <w:sz w:val="24"/>
                <w:szCs w:val="24"/>
              </w:rPr>
            </w:pPr>
            <w:r>
              <w:rPr>
                <w:rFonts w:asciiTheme="minorHAnsi" w:eastAsia="Calibri" w:hAnsiTheme="minorHAnsi" w:cs="Calibri"/>
                <w:sz w:val="24"/>
                <w:szCs w:val="24"/>
              </w:rPr>
              <w:t xml:space="preserve">Attività infra ed extra scolastiche: attività culturali, laboratoriali creative e ricreative, sportive </w:t>
            </w:r>
            <w:proofErr w:type="spellStart"/>
            <w:r>
              <w:rPr>
                <w:rFonts w:asciiTheme="minorHAnsi" w:eastAsia="Calibri" w:hAnsiTheme="minorHAnsi" w:cs="Calibri"/>
                <w:sz w:val="24"/>
                <w:szCs w:val="24"/>
              </w:rPr>
              <w:t>etc</w:t>
            </w:r>
            <w:proofErr w:type="spellEnd"/>
            <w:r>
              <w:rPr>
                <w:rFonts w:asciiTheme="minorHAnsi" w:eastAsia="Calibri" w:hAnsiTheme="minorHAnsi" w:cs="Calibri"/>
                <w:sz w:val="24"/>
                <w:szCs w:val="24"/>
              </w:rPr>
              <w:t>…</w:t>
            </w:r>
            <w:r w:rsidR="00DA7DF8">
              <w:rPr>
                <w:rFonts w:asciiTheme="minorHAnsi" w:eastAsia="Calibri" w:hAnsiTheme="minorHAnsi" w:cs="Calibri"/>
                <w:sz w:val="24"/>
                <w:szCs w:val="24"/>
              </w:rPr>
              <w:t xml:space="preserve"> </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Times New Roman" w:hAnsiTheme="minorHAnsi" w:cs="Calibri"/>
                <w:color w:val="000000"/>
                <w:sz w:val="24"/>
                <w:szCs w:val="24"/>
              </w:rPr>
              <w:t>ITALIANO</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Times New Roman" w:hAnsiTheme="minorHAnsi" w:cs="Calibri"/>
                <w:color w:val="000000"/>
                <w:sz w:val="24"/>
                <w:szCs w:val="24"/>
              </w:rPr>
              <w:t>STORIA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GEOGRAFIA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MATEMATICA E SCIENZE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LINGUA INGLESE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LINGUA FRANCESE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MUSICA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TECNOLOGIA</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ARTE E IMMAGINE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RELIGIONE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Times New Roman" w:hAnsiTheme="minorHAnsi" w:cs="Calibri"/>
                <w:color w:val="000000"/>
                <w:sz w:val="24"/>
                <w:szCs w:val="24"/>
              </w:rPr>
            </w:pPr>
            <w:r w:rsidRPr="00564776">
              <w:rPr>
                <w:rFonts w:asciiTheme="minorHAnsi" w:eastAsia="Times New Roman" w:hAnsiTheme="minorHAnsi" w:cs="Calibri"/>
                <w:color w:val="000000"/>
                <w:sz w:val="24"/>
                <w:szCs w:val="24"/>
              </w:rPr>
              <w:t>ARC</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rPr>
                <w:rFonts w:asciiTheme="minorHAnsi" w:hAnsiTheme="minorHAnsi"/>
              </w:rPr>
            </w:pPr>
            <w:r w:rsidRPr="00564776">
              <w:rPr>
                <w:rFonts w:asciiTheme="minorHAnsi" w:eastAsia="Times New Roman" w:hAnsiTheme="minorHAnsi" w:cs="Calibri"/>
                <w:color w:val="000000"/>
                <w:sz w:val="24"/>
                <w:szCs w:val="24"/>
              </w:rPr>
              <w:t>SCIENZE MOTORIE</w:t>
            </w: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rPr>
                <w:rFonts w:asciiTheme="minorHAnsi" w:hAnsiTheme="minorHAnsi"/>
              </w:rPr>
            </w:pP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b/>
                <w:sz w:val="24"/>
                <w:szCs w:val="24"/>
              </w:rPr>
              <w:t>METODOLOGIA</w:t>
            </w:r>
          </w:p>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DIDATTICA, STRATEGIE E STRUMENTI</w:t>
            </w: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 xml:space="preserve">brainstorming </w:t>
            </w:r>
          </w:p>
          <w:p w:rsidR="00DE18D7" w:rsidRPr="00564776" w:rsidRDefault="00DE18D7"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test cartacei e online</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lezioni frontali e dialogate</w:t>
            </w:r>
          </w:p>
          <w:p w:rsidR="00564776" w:rsidRPr="00564776" w:rsidRDefault="00DE18D7"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lavori</w:t>
            </w:r>
            <w:r w:rsidR="00564776" w:rsidRPr="00564776">
              <w:rPr>
                <w:rFonts w:asciiTheme="minorHAnsi" w:eastAsia="Calibri" w:hAnsiTheme="minorHAnsi" w:cs="Calibri"/>
                <w:sz w:val="24"/>
                <w:szCs w:val="24"/>
              </w:rPr>
              <w:t xml:space="preserve"> di gruppo </w:t>
            </w:r>
          </w:p>
          <w:p w:rsidR="00564776" w:rsidRP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letture di testi</w:t>
            </w:r>
          </w:p>
          <w:p w:rsidR="00564776" w:rsidRDefault="00DE18D7"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 xml:space="preserve">laboratori </w:t>
            </w:r>
            <w:r w:rsidR="00564776" w:rsidRPr="00564776">
              <w:rPr>
                <w:rFonts w:asciiTheme="minorHAnsi" w:eastAsia="Calibri" w:hAnsiTheme="minorHAnsi" w:cs="Calibri"/>
                <w:sz w:val="24"/>
                <w:szCs w:val="24"/>
              </w:rPr>
              <w:t xml:space="preserve">artistici </w:t>
            </w:r>
          </w:p>
          <w:p w:rsidR="00D94BD8" w:rsidRDefault="00D94B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 xml:space="preserve">laboratori scientifici </w:t>
            </w:r>
          </w:p>
          <w:p w:rsidR="00D94BD8" w:rsidRDefault="00D94B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laboratori informatici</w:t>
            </w:r>
          </w:p>
          <w:p w:rsidR="00D94BD8" w:rsidRPr="00564776" w:rsidRDefault="00D94B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compiti di realtà</w:t>
            </w:r>
          </w:p>
          <w:p w:rsidR="00564776" w:rsidRDefault="00564776" w:rsidP="00564776">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lastRenderedPageBreak/>
              <w:t>attività sportive</w:t>
            </w:r>
          </w:p>
          <w:p w:rsidR="00D94BD8" w:rsidRDefault="00D94B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 xml:space="preserve">cooperative </w:t>
            </w:r>
            <w:proofErr w:type="spellStart"/>
            <w:r>
              <w:rPr>
                <w:rFonts w:asciiTheme="minorHAnsi" w:eastAsia="Calibri" w:hAnsiTheme="minorHAnsi" w:cs="Calibri"/>
                <w:sz w:val="24"/>
                <w:szCs w:val="24"/>
              </w:rPr>
              <w:t>learning</w:t>
            </w:r>
            <w:proofErr w:type="spellEnd"/>
          </w:p>
          <w:p w:rsidR="005C1436" w:rsidRDefault="005C1436"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uscite didattiche</w:t>
            </w:r>
          </w:p>
          <w:p w:rsidR="00D94BD8" w:rsidRPr="00564776" w:rsidRDefault="00D94BD8" w:rsidP="00564776">
            <w:pPr>
              <w:spacing w:after="200"/>
              <w:jc w:val="both"/>
              <w:rPr>
                <w:rFonts w:asciiTheme="minorHAnsi" w:eastAsia="Calibri" w:hAnsiTheme="minorHAnsi" w:cs="Calibri"/>
                <w:sz w:val="24"/>
                <w:szCs w:val="24"/>
              </w:rPr>
            </w:pPr>
            <w:r>
              <w:rPr>
                <w:rFonts w:asciiTheme="minorHAnsi" w:eastAsia="Calibri" w:hAnsiTheme="minorHAnsi" w:cs="Calibri"/>
                <w:sz w:val="24"/>
                <w:szCs w:val="24"/>
              </w:rPr>
              <w:t>autovalutazione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lastRenderedPageBreak/>
              <w:t>N. ORE PREVISTE TOTALI</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after="200"/>
              <w:rPr>
                <w:rFonts w:asciiTheme="minorHAnsi" w:eastAsia="Calibri" w:hAnsiTheme="minorHAnsi" w:cs="Calibri"/>
                <w:sz w:val="24"/>
                <w:szCs w:val="24"/>
              </w:rPr>
            </w:pPr>
            <w:r w:rsidRPr="00564776">
              <w:rPr>
                <w:rFonts w:asciiTheme="minorHAnsi" w:eastAsia="Calibri" w:hAnsiTheme="minorHAnsi" w:cs="Calibri"/>
                <w:sz w:val="24"/>
                <w:szCs w:val="24"/>
              </w:rPr>
              <w:t xml:space="preserve">30 </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PERIODO DI SVOLGIMENTO</w:t>
            </w:r>
          </w:p>
          <w:p w:rsidR="00564776" w:rsidRPr="00564776" w:rsidRDefault="00564776" w:rsidP="00564776">
            <w:pPr>
              <w:spacing w:line="240" w:lineRule="auto"/>
              <w:rPr>
                <w:rFonts w:asciiTheme="minorHAnsi" w:eastAsia="Calibri" w:hAnsiTheme="minorHAnsi" w:cs="Calibri"/>
                <w:b/>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DE18D7">
            <w:pPr>
              <w:spacing w:after="200"/>
              <w:jc w:val="both"/>
              <w:rPr>
                <w:rFonts w:asciiTheme="minorHAnsi" w:eastAsia="Calibri" w:hAnsiTheme="minorHAnsi" w:cs="Calibri"/>
                <w:sz w:val="24"/>
                <w:szCs w:val="24"/>
              </w:rPr>
            </w:pPr>
            <w:r w:rsidRPr="00564776">
              <w:rPr>
                <w:rFonts w:asciiTheme="minorHAnsi" w:eastAsia="Calibri" w:hAnsiTheme="minorHAnsi" w:cs="Calibri"/>
                <w:sz w:val="24"/>
                <w:szCs w:val="24"/>
              </w:rPr>
              <w:t>Il percorso si articola</w:t>
            </w:r>
            <w:r w:rsidR="00DE18D7">
              <w:rPr>
                <w:rFonts w:asciiTheme="minorHAnsi" w:eastAsia="Calibri" w:hAnsiTheme="minorHAnsi" w:cs="Calibri"/>
                <w:sz w:val="24"/>
                <w:szCs w:val="24"/>
              </w:rPr>
              <w:t xml:space="preserve"> durante tutto il corso dell’anno con particolare focalizzazione durante l’</w:t>
            </w:r>
            <w:r w:rsidRPr="00564776">
              <w:rPr>
                <w:rFonts w:asciiTheme="minorHAnsi" w:eastAsia="Calibri" w:hAnsiTheme="minorHAnsi" w:cs="Calibri"/>
                <w:sz w:val="24"/>
                <w:szCs w:val="24"/>
              </w:rPr>
              <w:t xml:space="preserve">Orienta Week </w:t>
            </w:r>
            <w:r w:rsidR="00DE18D7">
              <w:rPr>
                <w:rFonts w:asciiTheme="minorHAnsi" w:eastAsia="Calibri" w:hAnsiTheme="minorHAnsi" w:cs="Calibri"/>
                <w:sz w:val="24"/>
                <w:szCs w:val="24"/>
              </w:rPr>
              <w:t xml:space="preserve">prevista </w:t>
            </w:r>
            <w:r w:rsidRPr="00DE18D7">
              <w:rPr>
                <w:rFonts w:asciiTheme="minorHAnsi" w:eastAsia="Calibri" w:hAnsiTheme="minorHAnsi" w:cs="Calibri"/>
                <w:sz w:val="24"/>
                <w:szCs w:val="24"/>
              </w:rPr>
              <w:t xml:space="preserve">dal </w:t>
            </w:r>
            <w:r w:rsidR="00DE18D7" w:rsidRPr="00DE18D7">
              <w:rPr>
                <w:rFonts w:asciiTheme="minorHAnsi" w:eastAsia="Calibri" w:hAnsiTheme="minorHAnsi" w:cs="Calibri"/>
                <w:sz w:val="24"/>
                <w:szCs w:val="24"/>
              </w:rPr>
              <w:t xml:space="preserve">…. al … </w:t>
            </w:r>
            <w:r w:rsidR="00DE18D7">
              <w:rPr>
                <w:rFonts w:asciiTheme="minorHAnsi" w:eastAsia="Calibri" w:hAnsiTheme="minorHAnsi" w:cs="Calibri"/>
                <w:sz w:val="24"/>
                <w:szCs w:val="24"/>
              </w:rPr>
              <w:t xml:space="preserve"> in cui si prevedono</w:t>
            </w:r>
            <w:r w:rsidRPr="00564776">
              <w:rPr>
                <w:rFonts w:asciiTheme="minorHAnsi" w:eastAsia="Calibri" w:hAnsiTheme="minorHAnsi" w:cs="Calibri"/>
                <w:sz w:val="24"/>
                <w:szCs w:val="24"/>
              </w:rPr>
              <w:t xml:space="preserve"> attività e laboratori per la conoscenza di sé (capacità, motivazioni, attitudini, interessi e aspi</w:t>
            </w:r>
            <w:r w:rsidR="00C6243E">
              <w:rPr>
                <w:rFonts w:asciiTheme="minorHAnsi" w:eastAsia="Calibri" w:hAnsiTheme="minorHAnsi" w:cs="Calibri"/>
                <w:sz w:val="24"/>
                <w:szCs w:val="24"/>
              </w:rPr>
              <w:t>razioni) e del mondo circostante.</w:t>
            </w:r>
          </w:p>
        </w:tc>
      </w:tr>
      <w:tr w:rsidR="00564776" w:rsidRPr="00564776" w:rsidTr="00A03015">
        <w:trPr>
          <w:trHeight w:val="23"/>
        </w:trPr>
        <w:tc>
          <w:tcPr>
            <w:tcW w:w="2995" w:type="dxa"/>
            <w:tcBorders>
              <w:top w:val="single" w:sz="4" w:space="0" w:color="000000"/>
              <w:left w:val="single" w:sz="4" w:space="0" w:color="000000"/>
              <w:bottom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b/>
                <w:sz w:val="24"/>
                <w:szCs w:val="24"/>
              </w:rPr>
            </w:pPr>
            <w:r w:rsidRPr="00564776">
              <w:rPr>
                <w:rFonts w:asciiTheme="minorHAnsi" w:eastAsia="Calibri" w:hAnsiTheme="minorHAnsi" w:cs="Calibri"/>
                <w:b/>
                <w:sz w:val="24"/>
                <w:szCs w:val="24"/>
              </w:rPr>
              <w:t>VERIFICA E VALUTAZIONE</w:t>
            </w:r>
          </w:p>
          <w:p w:rsidR="00564776" w:rsidRPr="00564776" w:rsidRDefault="00564776" w:rsidP="00564776">
            <w:pPr>
              <w:spacing w:line="240" w:lineRule="auto"/>
              <w:rPr>
                <w:rFonts w:asciiTheme="minorHAnsi" w:eastAsia="Calibri" w:hAnsiTheme="minorHAnsi" w:cs="Calibri"/>
                <w:b/>
                <w:sz w:val="24"/>
                <w:szCs w:val="24"/>
              </w:rPr>
            </w:pPr>
          </w:p>
          <w:p w:rsidR="00564776" w:rsidRPr="00564776" w:rsidRDefault="00564776" w:rsidP="00564776">
            <w:pPr>
              <w:spacing w:line="240" w:lineRule="auto"/>
              <w:rPr>
                <w:rFonts w:asciiTheme="minorHAnsi" w:eastAsia="Calibri" w:hAnsiTheme="minorHAnsi" w:cs="Calibri"/>
                <w:sz w:val="24"/>
                <w:szCs w:val="24"/>
              </w:rPr>
            </w:pPr>
          </w:p>
        </w:tc>
        <w:tc>
          <w:tcPr>
            <w:tcW w:w="6781" w:type="dxa"/>
            <w:tcBorders>
              <w:top w:val="single" w:sz="4" w:space="0" w:color="000000"/>
              <w:left w:val="single" w:sz="4" w:space="0" w:color="000000"/>
              <w:bottom w:val="single" w:sz="4" w:space="0" w:color="000000"/>
              <w:right w:val="single" w:sz="4" w:space="0" w:color="000000"/>
            </w:tcBorders>
            <w:shd w:val="clear" w:color="auto" w:fill="FFFFFF"/>
          </w:tcPr>
          <w:p w:rsidR="00564776" w:rsidRPr="00564776" w:rsidRDefault="00564776" w:rsidP="00564776">
            <w:pPr>
              <w:spacing w:line="240" w:lineRule="auto"/>
              <w:rPr>
                <w:rFonts w:asciiTheme="minorHAnsi" w:eastAsia="Calibri" w:hAnsiTheme="minorHAnsi" w:cs="Calibri"/>
                <w:sz w:val="24"/>
                <w:szCs w:val="24"/>
              </w:rPr>
            </w:pPr>
            <w:r w:rsidRPr="00564776">
              <w:rPr>
                <w:rFonts w:asciiTheme="minorHAnsi" w:eastAsia="Calibri" w:hAnsiTheme="minorHAnsi" w:cs="Calibri"/>
                <w:sz w:val="24"/>
                <w:szCs w:val="24"/>
              </w:rPr>
              <w:t>Partecipazione attiva e motivazione degli alunni.</w:t>
            </w:r>
          </w:p>
          <w:p w:rsidR="00564776" w:rsidRPr="00564776" w:rsidRDefault="00DE18D7" w:rsidP="00564776">
            <w:pPr>
              <w:spacing w:line="240" w:lineRule="auto"/>
              <w:rPr>
                <w:rFonts w:asciiTheme="minorHAnsi" w:eastAsia="Calibri" w:hAnsiTheme="minorHAnsi" w:cs="Calibri"/>
                <w:sz w:val="24"/>
                <w:szCs w:val="24"/>
              </w:rPr>
            </w:pPr>
            <w:r>
              <w:rPr>
                <w:rFonts w:asciiTheme="minorHAnsi" w:eastAsia="Calibri" w:hAnsiTheme="minorHAnsi" w:cs="Calibri"/>
                <w:sz w:val="24"/>
                <w:szCs w:val="24"/>
              </w:rPr>
              <w:t>Livelli di maturazione e autonomia raggiunti.</w:t>
            </w:r>
          </w:p>
        </w:tc>
      </w:tr>
    </w:tbl>
    <w:p w:rsidR="008C66E6" w:rsidRPr="00910711" w:rsidRDefault="008C66E6" w:rsidP="006B3DA5">
      <w:pPr>
        <w:spacing w:before="240" w:after="200"/>
        <w:rPr>
          <w:rFonts w:asciiTheme="minorHAnsi" w:hAnsiTheme="minorHAnsi"/>
          <w:sz w:val="24"/>
          <w:szCs w:val="24"/>
        </w:rPr>
      </w:pPr>
    </w:p>
    <w:sectPr w:rsidR="008C66E6" w:rsidRPr="00910711" w:rsidSect="00A24152">
      <w:headerReference w:type="default" r:id="rId8"/>
      <w:footerReference w:type="even" r:id="rId9"/>
      <w:foot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6E2B" w:rsidRDefault="00D36E2B">
      <w:pPr>
        <w:spacing w:line="240" w:lineRule="auto"/>
      </w:pPr>
      <w:r>
        <w:separator/>
      </w:r>
    </w:p>
  </w:endnote>
  <w:endnote w:type="continuationSeparator" w:id="0">
    <w:p w:rsidR="00D36E2B" w:rsidRDefault="00D36E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711" w:rsidRDefault="00A24152" w:rsidP="00682B4E">
    <w:pPr>
      <w:pStyle w:val="Pidipagina"/>
      <w:framePr w:wrap="none" w:vAnchor="text" w:hAnchor="margin" w:xAlign="center" w:y="1"/>
      <w:rPr>
        <w:rStyle w:val="Numeropagina"/>
      </w:rPr>
    </w:pPr>
    <w:r>
      <w:rPr>
        <w:rStyle w:val="Numeropagina"/>
      </w:rPr>
      <w:fldChar w:fldCharType="begin"/>
    </w:r>
    <w:r w:rsidR="00910711">
      <w:rPr>
        <w:rStyle w:val="Numeropagina"/>
      </w:rPr>
      <w:instrText xml:space="preserve">PAGE  </w:instrText>
    </w:r>
    <w:r>
      <w:rPr>
        <w:rStyle w:val="Numeropagina"/>
      </w:rPr>
      <w:fldChar w:fldCharType="end"/>
    </w:r>
  </w:p>
  <w:p w:rsidR="00910711" w:rsidRDefault="0091071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0711" w:rsidRDefault="00A24152" w:rsidP="00682B4E">
    <w:pPr>
      <w:pStyle w:val="Pidipagina"/>
      <w:framePr w:wrap="none" w:vAnchor="text" w:hAnchor="margin" w:xAlign="center" w:y="1"/>
      <w:rPr>
        <w:rStyle w:val="Numeropagina"/>
      </w:rPr>
    </w:pPr>
    <w:r>
      <w:rPr>
        <w:rStyle w:val="Numeropagina"/>
      </w:rPr>
      <w:fldChar w:fldCharType="begin"/>
    </w:r>
    <w:r w:rsidR="00910711">
      <w:rPr>
        <w:rStyle w:val="Numeropagina"/>
      </w:rPr>
      <w:instrText xml:space="preserve">PAGE  </w:instrText>
    </w:r>
    <w:r>
      <w:rPr>
        <w:rStyle w:val="Numeropagina"/>
      </w:rPr>
      <w:fldChar w:fldCharType="separate"/>
    </w:r>
    <w:r w:rsidR="00C43D75">
      <w:rPr>
        <w:rStyle w:val="Numeropagina"/>
        <w:noProof/>
      </w:rPr>
      <w:t>2</w:t>
    </w:r>
    <w:r>
      <w:rPr>
        <w:rStyle w:val="Numeropagina"/>
      </w:rPr>
      <w:fldChar w:fldCharType="end"/>
    </w:r>
  </w:p>
  <w:p w:rsidR="008C66E6" w:rsidRDefault="008C66E6"/>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6E2B" w:rsidRDefault="00D36E2B">
      <w:pPr>
        <w:spacing w:line="240" w:lineRule="auto"/>
      </w:pPr>
      <w:r>
        <w:separator/>
      </w:r>
    </w:p>
  </w:footnote>
  <w:footnote w:type="continuationSeparator" w:id="0">
    <w:p w:rsidR="00D36E2B" w:rsidRDefault="00D36E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6E6" w:rsidRDefault="008C66E6"/>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674AE"/>
    <w:multiLevelType w:val="multilevel"/>
    <w:tmpl w:val="0CA0A0C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3E57B58"/>
    <w:multiLevelType w:val="multilevel"/>
    <w:tmpl w:val="4A52C02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284762E0"/>
    <w:multiLevelType w:val="multilevel"/>
    <w:tmpl w:val="0D0014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02E7EB3"/>
    <w:multiLevelType w:val="multilevel"/>
    <w:tmpl w:val="E9063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41C6B88"/>
    <w:multiLevelType w:val="multilevel"/>
    <w:tmpl w:val="28E2E6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47718A0"/>
    <w:multiLevelType w:val="multilevel"/>
    <w:tmpl w:val="B3E03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E7A5CBE"/>
    <w:multiLevelType w:val="hybridMultilevel"/>
    <w:tmpl w:val="C3F8B420"/>
    <w:lvl w:ilvl="0" w:tplc="53B83F0A">
      <w:start w:val="1"/>
      <w:numFmt w:val="bullet"/>
      <w:lvlText w:val="-"/>
      <w:lvlJc w:val="left"/>
      <w:pPr>
        <w:ind w:left="360" w:hanging="360"/>
      </w:pPr>
      <w:rPr>
        <w:rFonts w:ascii="Cambria" w:eastAsia="Calibri" w:hAnsi="Cambria"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3"/>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6E6"/>
    <w:rsid w:val="00006936"/>
    <w:rsid w:val="0005437D"/>
    <w:rsid w:val="000A3F31"/>
    <w:rsid w:val="000A5FEE"/>
    <w:rsid w:val="000B133C"/>
    <w:rsid w:val="00104F3E"/>
    <w:rsid w:val="00133AE9"/>
    <w:rsid w:val="001367DE"/>
    <w:rsid w:val="001A1D5A"/>
    <w:rsid w:val="001B07DD"/>
    <w:rsid w:val="001D2977"/>
    <w:rsid w:val="001D4712"/>
    <w:rsid w:val="001E51F7"/>
    <w:rsid w:val="001E70B4"/>
    <w:rsid w:val="00240F0C"/>
    <w:rsid w:val="0033091C"/>
    <w:rsid w:val="003475C8"/>
    <w:rsid w:val="00355E73"/>
    <w:rsid w:val="00364D1E"/>
    <w:rsid w:val="004479AE"/>
    <w:rsid w:val="00452DDB"/>
    <w:rsid w:val="00464EE1"/>
    <w:rsid w:val="004A3C13"/>
    <w:rsid w:val="004C51E5"/>
    <w:rsid w:val="00505C08"/>
    <w:rsid w:val="00537172"/>
    <w:rsid w:val="00564776"/>
    <w:rsid w:val="0056756C"/>
    <w:rsid w:val="00577400"/>
    <w:rsid w:val="005926B2"/>
    <w:rsid w:val="005C1436"/>
    <w:rsid w:val="005E2DD4"/>
    <w:rsid w:val="006235F2"/>
    <w:rsid w:val="00625A53"/>
    <w:rsid w:val="00650ECB"/>
    <w:rsid w:val="00651AA4"/>
    <w:rsid w:val="006745CD"/>
    <w:rsid w:val="0068491E"/>
    <w:rsid w:val="00691D9D"/>
    <w:rsid w:val="006B3DA5"/>
    <w:rsid w:val="006C58D2"/>
    <w:rsid w:val="006D400C"/>
    <w:rsid w:val="006F0283"/>
    <w:rsid w:val="007573F8"/>
    <w:rsid w:val="00781ADF"/>
    <w:rsid w:val="007B4079"/>
    <w:rsid w:val="007F0EE3"/>
    <w:rsid w:val="0085040D"/>
    <w:rsid w:val="008C66E6"/>
    <w:rsid w:val="008E7819"/>
    <w:rsid w:val="00910711"/>
    <w:rsid w:val="00911BE3"/>
    <w:rsid w:val="00950D8D"/>
    <w:rsid w:val="00951EBB"/>
    <w:rsid w:val="009A1442"/>
    <w:rsid w:val="009C0D03"/>
    <w:rsid w:val="009D4F8B"/>
    <w:rsid w:val="00A03015"/>
    <w:rsid w:val="00A24152"/>
    <w:rsid w:val="00A51C8B"/>
    <w:rsid w:val="00A970EA"/>
    <w:rsid w:val="00AB59F4"/>
    <w:rsid w:val="00AE539B"/>
    <w:rsid w:val="00B53665"/>
    <w:rsid w:val="00B56B6C"/>
    <w:rsid w:val="00B65A6A"/>
    <w:rsid w:val="00BD1145"/>
    <w:rsid w:val="00C1505F"/>
    <w:rsid w:val="00C164C8"/>
    <w:rsid w:val="00C43D75"/>
    <w:rsid w:val="00C6243E"/>
    <w:rsid w:val="00CA65EA"/>
    <w:rsid w:val="00CF6271"/>
    <w:rsid w:val="00D13884"/>
    <w:rsid w:val="00D13F9C"/>
    <w:rsid w:val="00D36E2B"/>
    <w:rsid w:val="00D37612"/>
    <w:rsid w:val="00D527D6"/>
    <w:rsid w:val="00D53104"/>
    <w:rsid w:val="00D768A1"/>
    <w:rsid w:val="00D8459E"/>
    <w:rsid w:val="00D94BD8"/>
    <w:rsid w:val="00DA7DF8"/>
    <w:rsid w:val="00DE04CC"/>
    <w:rsid w:val="00DE18D7"/>
    <w:rsid w:val="00DE4EBD"/>
    <w:rsid w:val="00E6057E"/>
    <w:rsid w:val="00E96CBE"/>
    <w:rsid w:val="00ED0D04"/>
    <w:rsid w:val="00F75593"/>
    <w:rsid w:val="00F91CD8"/>
    <w:rsid w:val="00FB3C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D05E"/>
  <w15:docId w15:val="{ACE8FD82-D5C1-4B7F-A6A9-DB049C877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A24152"/>
  </w:style>
  <w:style w:type="paragraph" w:styleId="Titolo1">
    <w:name w:val="heading 1"/>
    <w:basedOn w:val="Normale"/>
    <w:next w:val="Normale"/>
    <w:rsid w:val="00A24152"/>
    <w:pPr>
      <w:keepNext/>
      <w:keepLines/>
      <w:spacing w:before="400" w:after="120"/>
      <w:outlineLvl w:val="0"/>
    </w:pPr>
    <w:rPr>
      <w:sz w:val="40"/>
      <w:szCs w:val="40"/>
    </w:rPr>
  </w:style>
  <w:style w:type="paragraph" w:styleId="Titolo2">
    <w:name w:val="heading 2"/>
    <w:basedOn w:val="Normale"/>
    <w:next w:val="Normale"/>
    <w:rsid w:val="00A24152"/>
    <w:pPr>
      <w:keepNext/>
      <w:keepLines/>
      <w:spacing w:before="360" w:after="120"/>
      <w:outlineLvl w:val="1"/>
    </w:pPr>
    <w:rPr>
      <w:sz w:val="32"/>
      <w:szCs w:val="32"/>
    </w:rPr>
  </w:style>
  <w:style w:type="paragraph" w:styleId="Titolo3">
    <w:name w:val="heading 3"/>
    <w:basedOn w:val="Normale"/>
    <w:next w:val="Normale"/>
    <w:rsid w:val="00A24152"/>
    <w:pPr>
      <w:keepNext/>
      <w:keepLines/>
      <w:spacing w:before="320" w:after="80"/>
      <w:outlineLvl w:val="2"/>
    </w:pPr>
    <w:rPr>
      <w:color w:val="434343"/>
      <w:sz w:val="28"/>
      <w:szCs w:val="28"/>
    </w:rPr>
  </w:style>
  <w:style w:type="paragraph" w:styleId="Titolo4">
    <w:name w:val="heading 4"/>
    <w:basedOn w:val="Normale"/>
    <w:next w:val="Normale"/>
    <w:rsid w:val="00A24152"/>
    <w:pPr>
      <w:keepNext/>
      <w:keepLines/>
      <w:spacing w:before="280" w:after="80"/>
      <w:outlineLvl w:val="3"/>
    </w:pPr>
    <w:rPr>
      <w:color w:val="666666"/>
      <w:sz w:val="24"/>
      <w:szCs w:val="24"/>
    </w:rPr>
  </w:style>
  <w:style w:type="paragraph" w:styleId="Titolo5">
    <w:name w:val="heading 5"/>
    <w:basedOn w:val="Normale"/>
    <w:next w:val="Normale"/>
    <w:rsid w:val="00A24152"/>
    <w:pPr>
      <w:keepNext/>
      <w:keepLines/>
      <w:spacing w:before="240" w:after="80"/>
      <w:outlineLvl w:val="4"/>
    </w:pPr>
    <w:rPr>
      <w:color w:val="666666"/>
    </w:rPr>
  </w:style>
  <w:style w:type="paragraph" w:styleId="Titolo6">
    <w:name w:val="heading 6"/>
    <w:basedOn w:val="Normale"/>
    <w:next w:val="Normale"/>
    <w:rsid w:val="00A24152"/>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A24152"/>
    <w:tblPr>
      <w:tblCellMar>
        <w:top w:w="0" w:type="dxa"/>
        <w:left w:w="0" w:type="dxa"/>
        <w:bottom w:w="0" w:type="dxa"/>
        <w:right w:w="0" w:type="dxa"/>
      </w:tblCellMar>
    </w:tblPr>
  </w:style>
  <w:style w:type="paragraph" w:styleId="Titolo">
    <w:name w:val="Title"/>
    <w:basedOn w:val="Normale"/>
    <w:next w:val="Normale"/>
    <w:rsid w:val="00A24152"/>
    <w:pPr>
      <w:keepNext/>
      <w:keepLines/>
      <w:spacing w:after="60"/>
    </w:pPr>
    <w:rPr>
      <w:sz w:val="52"/>
      <w:szCs w:val="52"/>
    </w:rPr>
  </w:style>
  <w:style w:type="table" w:customStyle="1" w:styleId="TableNormal0">
    <w:name w:val="Table Normal"/>
    <w:rsid w:val="00A24152"/>
    <w:tblPr>
      <w:tblCellMar>
        <w:top w:w="0" w:type="dxa"/>
        <w:left w:w="0" w:type="dxa"/>
        <w:bottom w:w="0" w:type="dxa"/>
        <w:right w:w="0" w:type="dxa"/>
      </w:tblCellMar>
    </w:tblPr>
  </w:style>
  <w:style w:type="paragraph" w:styleId="Sottotitolo">
    <w:name w:val="Subtitle"/>
    <w:basedOn w:val="Normale"/>
    <w:next w:val="Normale"/>
    <w:rsid w:val="00A24152"/>
    <w:pPr>
      <w:keepNext/>
      <w:keepLines/>
      <w:spacing w:after="320"/>
    </w:pPr>
    <w:rPr>
      <w:color w:val="666666"/>
      <w:sz w:val="30"/>
      <w:szCs w:val="30"/>
    </w:rPr>
  </w:style>
  <w:style w:type="table" w:customStyle="1" w:styleId="a">
    <w:basedOn w:val="TableNormal0"/>
    <w:rsid w:val="00A24152"/>
    <w:tblPr>
      <w:tblStyleRowBandSize w:val="1"/>
      <w:tblStyleColBandSize w:val="1"/>
      <w:tblCellMar>
        <w:left w:w="108" w:type="dxa"/>
        <w:right w:w="108" w:type="dxa"/>
      </w:tblCellMar>
    </w:tblPr>
  </w:style>
  <w:style w:type="table" w:customStyle="1" w:styleId="a0">
    <w:basedOn w:val="TableNormal0"/>
    <w:rsid w:val="00A24152"/>
    <w:tblPr>
      <w:tblStyleRowBandSize w:val="1"/>
      <w:tblStyleColBandSize w:val="1"/>
      <w:tblCellMar>
        <w:left w:w="108" w:type="dxa"/>
        <w:right w:w="108" w:type="dxa"/>
      </w:tblCellMar>
    </w:tblPr>
  </w:style>
  <w:style w:type="paragraph" w:styleId="Pidipagina">
    <w:name w:val="footer"/>
    <w:basedOn w:val="Normale"/>
    <w:link w:val="PidipaginaCarattere"/>
    <w:uiPriority w:val="99"/>
    <w:unhideWhenUsed/>
    <w:rsid w:val="00910711"/>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910711"/>
  </w:style>
  <w:style w:type="character" w:styleId="Numeropagina">
    <w:name w:val="page number"/>
    <w:basedOn w:val="Carpredefinitoparagrafo"/>
    <w:uiPriority w:val="99"/>
    <w:semiHidden/>
    <w:unhideWhenUsed/>
    <w:rsid w:val="00910711"/>
  </w:style>
  <w:style w:type="paragraph" w:styleId="Paragrafoelenco">
    <w:name w:val="List Paragraph"/>
    <w:basedOn w:val="Normale"/>
    <w:uiPriority w:val="34"/>
    <w:qFormat/>
    <w:rsid w:val="00B65A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ujY62/geZBs9L43JtWwbmXIOg==">AMUW2mWgBCXH75ORFci1llvENl99xn5CBfbUAm78L6Mm2lJdx2IIser/UrWNYsgy5uQgXZlNlP3n5aTGmdig1CtcpPcYoUsZmAgI/WIWEBkVtSQaKRgEPuo=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503</Words>
  <Characters>2872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Utente</cp:lastModifiedBy>
  <cp:revision>10</cp:revision>
  <dcterms:created xsi:type="dcterms:W3CDTF">2023-11-17T07:46:00Z</dcterms:created>
  <dcterms:modified xsi:type="dcterms:W3CDTF">2023-11-17T09:26:00Z</dcterms:modified>
</cp:coreProperties>
</file>