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29.0" w:type="dxa"/>
        <w:jc w:val="left"/>
        <w:tblInd w:w="-160.0" w:type="dxa"/>
        <w:tblLayout w:type="fixed"/>
        <w:tblLook w:val="0000"/>
      </w:tblPr>
      <w:tblGrid>
        <w:gridCol w:w="10129"/>
        <w:tblGridChange w:id="0">
          <w:tblGrid>
            <w:gridCol w:w="101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240" w:line="240" w:lineRule="auto"/>
              <w:ind w:left="708" w:right="0" w:firstLine="0"/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Istituto Comprensivo Statale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240" w:line="240" w:lineRule="auto"/>
              <w:ind w:left="708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“Manzoni</w:t>
            </w: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-I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mpastato</w:t>
            </w: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”</w:t>
            </w:r>
          </w:p>
          <w:p w:rsidR="00000000" w:rsidDel="00000000" w:rsidP="00000000" w:rsidRDefault="00000000" w:rsidRPr="00000000" w14:paraId="0000000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240" w:line="240" w:lineRule="auto"/>
              <w:ind w:left="708" w:right="0" w:firstLine="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Palermo</w:t>
            </w: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PROGETTAZIONE EDUCATIVA E DIDATTICA DEL CONSIGLIO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DELLA CLASSE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A.S. 20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____</w:t>
            </w: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/20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373"/>
              </w:tabs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227"/>
        </w:tabs>
        <w:spacing w:after="20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227"/>
        </w:tabs>
        <w:spacing w:after="20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COMPOSIZIONE DELLA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227"/>
        </w:tabs>
        <w:spacing w:after="20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32.0" w:type="dxa"/>
        <w:jc w:val="left"/>
        <w:tblInd w:w="-459.0" w:type="dxa"/>
        <w:tblLayout w:type="fixed"/>
        <w:tblLook w:val="0000"/>
      </w:tblPr>
      <w:tblGrid>
        <w:gridCol w:w="1588"/>
        <w:gridCol w:w="642"/>
        <w:gridCol w:w="617"/>
        <w:gridCol w:w="2826"/>
        <w:gridCol w:w="2552"/>
        <w:gridCol w:w="2407"/>
        <w:tblGridChange w:id="0">
          <w:tblGrid>
            <w:gridCol w:w="1588"/>
            <w:gridCol w:w="642"/>
            <w:gridCol w:w="617"/>
            <w:gridCol w:w="2826"/>
            <w:gridCol w:w="2552"/>
            <w:gridCol w:w="2407"/>
          </w:tblGrid>
        </w:tblGridChange>
      </w:tblGrid>
      <w:tr>
        <w:trPr>
          <w:cantSplit w:val="0"/>
          <w:trHeight w:val="9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181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Numero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alunni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Alunni con disabilità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Attività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Alternative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All’I.R.C.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78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Indirizzo musicale</w:t>
            </w:r>
          </w:p>
        </w:tc>
      </w:tr>
      <w:tr>
        <w:trPr>
          <w:cantSplit w:val="0"/>
          <w:trHeight w:val="16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34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09"/>
        </w:tabs>
        <w:spacing w:after="200" w:before="0" w:line="240" w:lineRule="auto"/>
        <w:ind w:left="720" w:right="0" w:firstLine="0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pos="709"/>
        </w:tabs>
        <w:spacing w:after="240" w:before="240" w:lineRule="auto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Il presente Piano di Classe è un’ipotesi di lavoro che il Consiglio propone a se stesso come prospettiva di comune azione educativa, da sviluppare durante l'intero anno scolastico. Tale piano tende ad attuare in concreto l'unità educativa e didattica della classe. Esso, muovendo da un primo accertamento del grado di preparazione della classe, si ispira alle linee di fondo definite nella programmazione e nel PTOF deliberato dal Collegio dei Docenti, e tiene conto anche degli eventuali squilibri di partenza degli alunni per renderne evidenti la natura e i limiti.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09"/>
        </w:tabs>
        <w:spacing w:after="200" w:before="0" w:line="240" w:lineRule="auto"/>
        <w:ind w:left="720" w:right="0" w:firstLine="0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09"/>
        </w:tabs>
        <w:spacing w:after="200" w:before="0" w:line="240" w:lineRule="auto"/>
        <w:ind w:left="72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ANALISI DELLA SITUAZIONE DI PARTENZA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09"/>
        </w:tabs>
        <w:spacing w:after="20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09"/>
        </w:tabs>
        <w:spacing w:after="20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situazione di partenza degli alunni è stata rilevata mediante:</w:t>
      </w:r>
    </w:p>
    <w:p w:rsidR="00000000" w:rsidDel="00000000" w:rsidP="00000000" w:rsidRDefault="00000000" w:rsidRPr="00000000" w14:paraId="00000026">
      <w:pPr>
        <w:widowControl w:val="0"/>
        <w:numPr>
          <w:ilvl w:val="0"/>
          <w:numId w:val="4"/>
        </w:numPr>
        <w:tabs>
          <w:tab w:val="left" w:pos="711.0000000000001"/>
        </w:tabs>
        <w:ind w:left="360" w:hanging="76.53543307086622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informazioni sugli studi precedenti ricevute dalla Scuola Primaria (classe I) o dalla classe di provenienza (classe II e III);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360" w:right="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0" w:hanging="36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svolgimento di prove di ingresso concordate con tutti gli insegnanti del CdC;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0" w:hanging="36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osservazioni sistematiche;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720" w:right="0" w:hanging="36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colloqui orali.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227"/>
        </w:tabs>
        <w:spacing w:after="20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22.0" w:type="dxa"/>
        <w:jc w:val="center"/>
        <w:tblLayout w:type="fixed"/>
        <w:tblLook w:val="0000"/>
      </w:tblPr>
      <w:tblGrid>
        <w:gridCol w:w="4668"/>
        <w:gridCol w:w="5454"/>
        <w:tblGridChange w:id="0">
          <w:tblGrid>
            <w:gridCol w:w="4668"/>
            <w:gridCol w:w="5454"/>
          </w:tblGrid>
        </w:tblGridChange>
      </w:tblGrid>
      <w:tr>
        <w:trPr>
          <w:cantSplit w:val="0"/>
          <w:trHeight w:val="5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4227"/>
              </w:tabs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Livello della classe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284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4227"/>
              </w:tabs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Tipologia della 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4227"/>
              </w:tabs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Profilo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4227"/>
              </w:tabs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socio-relazionale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4227"/>
              </w:tabs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Profilo cognitivo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4227"/>
              </w:tabs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FASCIA ALTA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Completo possesso dei prerequisiti.   10/10   9/10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151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6"/>
                <w:szCs w:val="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FASCIA MEDIO - ALTA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Buono/Discreto possesso dei prerequisiti    8/10  7/10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6"/>
                <w:szCs w:val="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175"/>
              </w:tabs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FASCIA MEDIA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6"/>
                <w:szCs w:val="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Sufficiente/Essenziale possesso dei prerequisiti.    6/10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175"/>
              </w:tabs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 FASCIA BASSA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175"/>
              </w:tabs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Parziale / lacunoso possesso dei prerequisiti.  5/10  4/10.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Indirizzo musicale: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Alunni con disabilità: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Bisogni degli alunni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4227"/>
              </w:tabs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Rinforzare l’autostima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Sentirsi compresi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Essere motivati ad assumere comportamenti corretti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Essere motivati ad apprendere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Acquisire conoscenze e competenze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Potenziare la capacità attentiva.</w:t>
            </w:r>
          </w:p>
        </w:tc>
      </w:tr>
      <w:tr>
        <w:trPr>
          <w:cantSplit w:val="0"/>
          <w:trHeight w:val="14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Modalità di rilevazione delle risorse e dei bisogni degli alunni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76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Analisi del curriculum scolastico interno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Colloqui con gli alunni e con le famiglie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Prove strutturate e semi-strutturate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Prove soggettive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Osservazioni sistematiche degli alunni impegnati in normali attività didattiche.</w:t>
            </w:r>
          </w:p>
        </w:tc>
      </w:tr>
    </w:tbl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FINALITÀ E OBIETTIVI DELL’OFFERTA FORMATIVA </w:t>
      </w:r>
      <w:r w:rsidDel="00000000" w:rsidR="00000000" w:rsidRPr="00000000">
        <w:rPr>
          <w:rtl w:val="0"/>
        </w:rPr>
      </w:r>
    </w:p>
    <w:tbl>
      <w:tblPr>
        <w:tblStyle w:val="Table4"/>
        <w:tblW w:w="10171.0" w:type="dxa"/>
        <w:jc w:val="center"/>
        <w:tblLayout w:type="fixed"/>
        <w:tblLook w:val="0000"/>
      </w:tblPr>
      <w:tblGrid>
        <w:gridCol w:w="3085"/>
        <w:gridCol w:w="7086"/>
        <w:tblGridChange w:id="0">
          <w:tblGrid>
            <w:gridCol w:w="3085"/>
            <w:gridCol w:w="7086"/>
          </w:tblGrid>
        </w:tblGridChange>
      </w:tblGrid>
      <w:tr>
        <w:trPr>
          <w:cantSplit w:val="0"/>
          <w:trHeight w:val="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FINALITÀ  EDUCATIVE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4227"/>
              </w:tabs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Promuovere il benessere e la valorizzazione dell’alunno come persona. 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Promuovere la formazione  di cittadini in grado di partecipare consapevolmente alla costruzione di collettività più ampie e composite in ambito nazionale, europeo, mondiale.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4227"/>
              </w:tabs>
              <w:spacing w:after="0" w:before="0" w:line="276" w:lineRule="auto"/>
              <w:ind w:left="720" w:right="0" w:hanging="360"/>
              <w:jc w:val="center"/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FINALITÀ DIDATTICHE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Consolidare le abilità di base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Migliorare il metodo di studio</w:t>
            </w:r>
          </w:p>
        </w:tc>
      </w:tr>
    </w:tbl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COMPETENZE TRASVERSALI DI CITTADINANZA ATTIVA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 ACQUISIRE NEL CORSO DEL TRIENNIO</w:t>
      </w:r>
      <w:r w:rsidDel="00000000" w:rsidR="00000000" w:rsidRPr="00000000">
        <w:rPr>
          <w:rtl w:val="0"/>
        </w:rPr>
      </w:r>
    </w:p>
    <w:tbl>
      <w:tblPr>
        <w:tblStyle w:val="Table5"/>
        <w:tblW w:w="10129.0" w:type="dxa"/>
        <w:jc w:val="center"/>
        <w:tblLayout w:type="fixed"/>
        <w:tblLook w:val="0000"/>
      </w:tblPr>
      <w:tblGrid>
        <w:gridCol w:w="1965"/>
        <w:gridCol w:w="8164"/>
        <w:tblGridChange w:id="0">
          <w:tblGrid>
            <w:gridCol w:w="1965"/>
            <w:gridCol w:w="8164"/>
          </w:tblGrid>
        </w:tblGridChange>
      </w:tblGrid>
      <w:tr>
        <w:trPr>
          <w:cantSplit w:val="0"/>
          <w:trHeight w:val="20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Autonomia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Imparare a imparare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Organizzare il proprio apprendimento, scegliendo e utilizzando varie fonti e varie modalità di informazione e di formazione, anche in funzione dei tempi disponibili, delle proprie strategie e del proprio metodo di studio e di lavoro.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Progettare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Elaborare e realizzare progetti riguardanti lo sviluppo delle proprie attività di studio e di lavoro, utilizzando le conoscenze apprese per stabilire obiettivi significativi e realistici e le relative priorità, valutando i vincoli e le possibilità esistenti, definendo strategie di azione e verificando i risultati raggiunti.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Digitale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• Utilizzare</w:t>
            </w: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strumenti informatici e di comunicazione per elaborare informazioni e produrre testi adeguati allo scopo. 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 Utilizzare materiali digitali per l’apprendimento. 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 Utilizzare la rete per scopi di informazione, comunicazione e ricerca. 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• Riconoscere potenzialità e rischi connessi all’uso delle tecnologie più comuni, anche informatiche.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129.0" w:type="dxa"/>
        <w:jc w:val="center"/>
        <w:tblLayout w:type="fixed"/>
        <w:tblLook w:val="0000"/>
      </w:tblPr>
      <w:tblGrid>
        <w:gridCol w:w="1965"/>
        <w:gridCol w:w="8164"/>
        <w:tblGridChange w:id="0">
          <w:tblGrid>
            <w:gridCol w:w="1965"/>
            <w:gridCol w:w="8164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Relazione con gli altri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7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Comunicare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Comprendere messaggi di genere diverso (quotidiano, letterario, tecnico, scientifico) e di complessità diversa, trasmessi utilizzando linguaggi diversi (verbale, matematico, scientifico, simbolico, musicale, ecc.), mediante diversi supporti (cartacei, informatici e multimediali).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2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240" w:line="240" w:lineRule="auto"/>
              <w:ind w:left="14" w:right="0" w:firstLine="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Rappresentare eventi, fenomeni, principi, concetti, norme, procedure, atteggiamenti, stati d’animo, emozioni, utilizzando linguaggi diversi e diverse conoscenze disciplinari, mediante diversi supporti.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Collaborare e partecipare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741"/>
              </w:tabs>
              <w:spacing w:after="119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Interagire in gruppo, comprendendo i diversi punti di vista, contribuendo all’apprendimento comune ed alla realizzazione delle attività collettive.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Sociali e Civiche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5" w:right="0" w:hanging="265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Comprendere e spiegare la funzione regolatrice delle norme.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5" w:right="0" w:hanging="265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Adattare i propri comportamenti e le proprie modalità comunicative ai diversi contesti in cui si agisce.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5" w:right="0" w:hanging="265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Partecipare all’attività di gruppo confrontandosi con gli altri, valutando le varie soluzioni proposte, assumendo e portando a termine ruoli e compiti; prestare aiuto a compagni e persone in difficoltà.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5" w:right="0" w:hanging="265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Distinguere, all’interno dei mass media, le varie modalità di informazione, comprendendo le differenze fra carta stampata, canale radiotelevisivo, Internet.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5" w:right="0" w:hanging="265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Contribuire alla stesura del regolamento della classe e al rispetto di esso ed in generale alla vita della scuola.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5" w:right="0" w:hanging="265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Comprendere e spiegare il ruolo potenzialmente condizionante della pubblicità e l’importanza di un consumo consapevole.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Rapporti con la realtà naturale e sociale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284" w:firstLine="0"/>
              <w:jc w:val="center"/>
              <w:rPr>
                <w:rFonts w:ascii="Cambria" w:cs="Cambria" w:eastAsia="Cambria" w:hAnsi="Cambria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Risolvere problemi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Affrontare situazioni problematiche costruendo e verificando ipotesi, individuando le fonti, raccogliendo e valutando i dati, proponendo soluzioni utilizzando, secondo il tipo di problema, contenuti e metodi delle diverse discipline.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284" w:firstLine="0"/>
              <w:jc w:val="center"/>
              <w:rPr>
                <w:rFonts w:ascii="Cambria" w:cs="Cambria" w:eastAsia="Cambria" w:hAnsi="Cambria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Individuare collegamenti e relazioni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74" w:right="0" w:firstLine="0"/>
              <w:jc w:val="both"/>
              <w:rPr>
                <w:rFonts w:ascii="Cambria" w:cs="Cambria" w:eastAsia="Cambria" w:hAnsi="Cambria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Individuare e rappresentare, elaborando adeguate argomentazioni, collegamenti e relazioni tra fenomeni, eventi e concetti diversi, anche appartenenti a diversi ambiti disciplinari e lontani nello spazio e nel tempo, cogliendone la natura sistemica, individuando analogie e differenze, cause ed effetti e la loro natura probabilistica.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9" w:before="0" w:line="240" w:lineRule="auto"/>
              <w:ind w:left="0" w:right="-108" w:firstLine="0"/>
              <w:jc w:val="center"/>
              <w:rPr>
                <w:rFonts w:ascii="Cambria" w:cs="Cambria" w:eastAsia="Cambria" w:hAnsi="Cambria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Acquisire e interpretare l’informazione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Acquisire e interpretare criticamente l’informazione ricevuta nei diversi ambiti ed attraverso diversi strumenti comunicativi, valutandone attendibilità e utilità, distinguendo fatti e opinioni.</w:t>
            </w:r>
          </w:p>
        </w:tc>
      </w:tr>
    </w:tbl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827"/>
        </w:tabs>
        <w:spacing w:after="20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827"/>
        </w:tabs>
        <w:spacing w:after="20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OFFERTA FORMATIVA</w:t>
      </w:r>
      <w:r w:rsidDel="00000000" w:rsidR="00000000" w:rsidRPr="00000000">
        <w:rPr>
          <w:rtl w:val="0"/>
        </w:rPr>
      </w:r>
    </w:p>
    <w:tbl>
      <w:tblPr>
        <w:tblStyle w:val="Table7"/>
        <w:tblW w:w="10129.0" w:type="dxa"/>
        <w:jc w:val="center"/>
        <w:tblLayout w:type="fixed"/>
        <w:tblLook w:val="0000"/>
      </w:tblPr>
      <w:tblGrid>
        <w:gridCol w:w="3056"/>
        <w:gridCol w:w="7073"/>
        <w:tblGridChange w:id="0">
          <w:tblGrid>
            <w:gridCol w:w="3056"/>
            <w:gridCol w:w="7073"/>
          </w:tblGrid>
        </w:tblGridChange>
      </w:tblGrid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INTERVENTI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 applicheranno strategie metacognitive per fare riflettere gli alunni sul loro processo di apprendimento e rivolte all'inclusività, per evitare il divario con alunni con BES e il contesto classe.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ATTIVITA' CURRICOLARI PREVISTE DAL POF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827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EDUCAZIONE ALLA L</w:t>
            </w: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EGALITÀ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EDUCAZIONE ALLA SOLIDARIETÀ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EDUCAZIONE ALLA SALUTE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EDUCAZIONE AMBIENTALE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EDUCAZIONE CIVICA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3827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Progetti curriculari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PARTECIPAZIONE A CONCORSI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base alle proposte che si svilupperanno durante l'anno scolastico, la classe potrà partecipare a progetti e concorsi legati agli argomenti didattico disciplinari.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VISITE GUIDATE (in orario curricolare)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360"/>
        </w:tabs>
        <w:spacing w:after="20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360"/>
        </w:tabs>
        <w:spacing w:after="20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360"/>
        </w:tabs>
        <w:spacing w:after="20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360"/>
        </w:tabs>
        <w:spacing w:after="20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PROGETTAZIONE EDUCATIVO-DIDATTICA ANNUALE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360"/>
        </w:tabs>
        <w:spacing w:after="20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inerente il curricolo Ed. Civica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Come da normativa, l’insegnamento dell’educazione civica avrà un impianto interdisciplinare e ad essa verranno dedicate rispettivamente 19 ore nel primo quadrimestre e 22 ore nel secondo quadrimestre.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360"/>
        </w:tabs>
        <w:spacing w:after="20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AZIONE EDUCATIVA</w:t>
      </w:r>
      <w:r w:rsidDel="00000000" w:rsidR="00000000" w:rsidRPr="00000000">
        <w:rPr>
          <w:rtl w:val="0"/>
        </w:rPr>
      </w:r>
    </w:p>
    <w:tbl>
      <w:tblPr>
        <w:tblStyle w:val="Table8"/>
        <w:tblW w:w="10305.0" w:type="dxa"/>
        <w:jc w:val="center"/>
        <w:tblLayout w:type="fixed"/>
        <w:tblLook w:val="0000"/>
      </w:tblPr>
      <w:tblGrid>
        <w:gridCol w:w="3154"/>
        <w:gridCol w:w="3902"/>
        <w:gridCol w:w="3249"/>
        <w:tblGridChange w:id="0">
          <w:tblGrid>
            <w:gridCol w:w="3154"/>
            <w:gridCol w:w="3902"/>
            <w:gridCol w:w="3249"/>
          </w:tblGrid>
        </w:tblGridChange>
      </w:tblGrid>
      <w:tr>
        <w:trPr>
          <w:cantSplit w:val="0"/>
          <w:trHeight w:val="20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436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421"/>
              </w:tabs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Apprendimento cooperativo  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421"/>
                <w:tab w:val="left" w:pos="4360"/>
              </w:tabs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Brainstorming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421"/>
                <w:tab w:val="left" w:pos="4360"/>
              </w:tabs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Didattica multimediale  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421"/>
                <w:tab w:val="left" w:pos="4360"/>
              </w:tabs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Lavoro per gruppi (omogenei,   eterogenei,...)   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421"/>
                <w:tab w:val="left" w:pos="4360"/>
              </w:tabs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Lezione frontale e interattiva 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421"/>
                <w:tab w:val="left" w:pos="4360"/>
              </w:tabs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Metodo induttivo e deduttivo    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421"/>
                <w:tab w:val="left" w:pos="4360"/>
              </w:tabs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Metodo della ricerca   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421"/>
                <w:tab w:val="left" w:pos="4360"/>
              </w:tabs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Metodo operativo  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421"/>
                <w:tab w:val="left" w:pos="4360"/>
              </w:tabs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Metodo scientifico  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421"/>
                <w:tab w:val="left" w:pos="4360"/>
              </w:tabs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Problem solving</w:t>
            </w:r>
          </w:p>
        </w:tc>
      </w:tr>
      <w:tr>
        <w:trPr>
          <w:cantSplit w:val="0"/>
          <w:trHeight w:val="57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436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STRATEGIE METODOLOGICHE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Creazione di un clima di classe sereno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Creazione di un rapporto personale docente-discente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Chiarezza nella richiesta dell’espletamento dei doveri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Formulazione di un sistema di regole; rispetto e interiorizzazione delle stesse 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Esplicitazione degli obiettivi delle attività proposte   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Esplicitazione delle prestazioni richieste 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Ricorso all’operatività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Rispetto dei tempi di apprendimento degli alunni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Adattamento dei tempi ai contenuti e alle attività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Trattazione di argomenti proposti dagli alunni, vicini al vissuto degli alunni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Valorizzazione delle esperienze personali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Valorizzazione degli interventi e/o gratificazione dei contributi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Tutoring 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Affidamento di incarichi e ruoli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Utilizzo e costruzione di mappe concettuali </w:t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Controllo della puntualità nello svolgimento dei compiti assegnati  </w:t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Coinvolgimento delle famiglie.</w:t>
            </w:r>
          </w:p>
        </w:tc>
      </w:tr>
      <w:tr>
        <w:trPr>
          <w:cantSplit w:val="0"/>
          <w:trHeight w:val="201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436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STRUMENTI E MEZZI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Dizionari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Cartellonistica 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Lavagna multimediale interattiva 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Libri di testo e non 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Mappe concettuali 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PC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Software didattici 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Strumenti tecnici 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Testi e siti internet di consultazione 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Testi strutturati </w:t>
            </w:r>
          </w:p>
        </w:tc>
      </w:tr>
      <w:tr>
        <w:trPr>
          <w:cantSplit w:val="0"/>
          <w:trHeight w:val="40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436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STRUMENTI DI VERIFICA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436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Prove oggettive</w:t>
            </w: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 test (vero/falso, risposte multiple, completamento, risposte aperte)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Prove soggettive</w:t>
            </w: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interrogazioni 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conversazioni/dibattiti 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esercitazioni individuali e collettive 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relazioni 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prove scritte (elaborati personali, riformulazioni sintetiche,etc.) 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prove grafiche 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questionari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prove strumentali e vocali 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risoluzione di problemi</w:t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test motori </w:t>
            </w:r>
          </w:p>
        </w:tc>
      </w:tr>
      <w:tr>
        <w:trPr>
          <w:cantSplit w:val="0"/>
          <w:trHeight w:val="8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4360"/>
              </w:tabs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CRITERI DI VERIFICA E VALUTAZIONE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4360"/>
              </w:tabs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Interesse e impegno, livello di partenza ed evoluzione del processo di apprendimento, competenze acquisite e obiettivi raggiunti, metodo di lavoro, risultati delle prove di verifica.</w:t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RAPPORTI CON LE FAMIGLIE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Consiglio di Classe si prefigge di instaurare un rapporto di collaborazione positiva e fattiva attraverso ricevimenti on line.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Palermo,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672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C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oordinatore didattico 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576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Il Consiglio di Classe</w:t>
      </w:r>
    </w:p>
    <w:p w:rsidR="00000000" w:rsidDel="00000000" w:rsidP="00000000" w:rsidRDefault="00000000" w:rsidRPr="00000000" w14:paraId="000000F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808.0" w:type="dxa"/>
        <w:jc w:val="left"/>
        <w:tblInd w:w="108.0" w:type="pct"/>
        <w:tblLayout w:type="fixed"/>
        <w:tblLook w:val="0000"/>
      </w:tblPr>
      <w:tblGrid>
        <w:gridCol w:w="3259"/>
        <w:gridCol w:w="3259"/>
        <w:gridCol w:w="3290"/>
        <w:tblGridChange w:id="0">
          <w:tblGrid>
            <w:gridCol w:w="3259"/>
            <w:gridCol w:w="3259"/>
            <w:gridCol w:w="32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3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4"/>
                <w:szCs w:val="24"/>
                <w:rtl w:val="0"/>
              </w:rPr>
              <w:t xml:space="preserve">COGNOME E 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4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4"/>
                <w:szCs w:val="24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5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sz w:val="24"/>
                <w:szCs w:val="24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6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7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Italiano, Storia e Geografia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8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9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A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Matematica e Scienze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B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C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D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Inglese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E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FF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0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Francese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1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2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3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Tecnologia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4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5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6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Musica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7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8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9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Scienze motorie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A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B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C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Arte e immagine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D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E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0F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Religione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0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1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2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ARC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3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4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5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Sostegno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6">
            <w:pPr>
              <w:spacing w:line="360" w:lineRule="auto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first"/>
      <w:pgSz w:h="16838" w:w="11906" w:orient="portrait"/>
      <w:pgMar w:bottom="1134" w:top="1418" w:left="1134" w:right="1134" w:header="720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Cambria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40" w:lineRule="auto"/>
      <w:ind w:left="0" w:right="360" w:firstLine="0"/>
      <w:jc w:val="righ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6019800</wp:posOffset>
              </wp:positionH>
              <wp:positionV relativeFrom="paragraph">
                <wp:posOffset>0</wp:posOffset>
              </wp:positionV>
              <wp:extent cx="360045" cy="167640"/>
              <wp:effectExtent b="0" l="0" r="0" t="0"/>
              <wp:wrapSquare wrapText="bothSides" distB="0" distT="0" distL="0" distR="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170740" y="3700943"/>
                        <a:ext cx="350520" cy="1581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PAGE 6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6019800</wp:posOffset>
              </wp:positionH>
              <wp:positionV relativeFrom="paragraph">
                <wp:posOffset>0</wp:posOffset>
              </wp:positionV>
              <wp:extent cx="360045" cy="167640"/>
              <wp:effectExtent b="0" l="0" r="0" t="0"/>
              <wp:wrapSquare wrapText="bothSides" distB="0" distT="0" distL="0" distR="0"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0045" cy="1676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o"/>
      <w:lvlJc w:val="left"/>
      <w:pPr>
        <w:ind w:left="36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sz w:val="22"/>
        <w:szCs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6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0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0"/>
      <w:numFmt w:val="bullet"/>
      <w:lvlText w:val="◦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0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•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◦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0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•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◦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0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0">
    <w:lvl w:ilvl="0">
      <w:start w:val="1"/>
      <w:numFmt w:val="decimal"/>
      <w:lvlText w:val="%1."/>
      <w:lvlJc w:val="left"/>
      <w:pPr>
        <w:ind w:left="501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>
    <w:lvl w:ilvl="0">
      <w:start w:val="1"/>
      <w:numFmt w:val="bullet"/>
      <w:lvlText w:val="◻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0"/>
      <w:spacing w:after="200" w:line="1" w:lineRule="atLeast"/>
      <w:ind w:leftChars="-1" w:rightChars="0" w:firstLineChars="-1"/>
      <w:textDirection w:val="btLr"/>
      <w:textAlignment w:val="top"/>
      <w:outlineLvl w:val="0"/>
    </w:pPr>
    <w:rPr>
      <w:rFonts w:ascii="Cambria" w:eastAsia="Cambria" w:hAnsi="Cambria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Titolo10">
    <w:name w:val="Titolo 1"/>
    <w:basedOn w:val="Normale"/>
    <w:next w:val="Normale"/>
    <w:autoRedefine w:val="0"/>
    <w:hidden w:val="0"/>
    <w:qFormat w:val="0"/>
    <w:pPr>
      <w:keepNext w:val="1"/>
      <w:suppressAutoHyphens w:val="0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Cambria" w:cs="Times New Roman" w:eastAsia="Times New Roman" w:hAnsi="Cambria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 w:eastAsia="zh-CN" w:val="it-IT"/>
    </w:rPr>
  </w:style>
  <w:style w:type="paragraph" w:styleId="Titolo4">
    <w:name w:val="Titolo 4"/>
    <w:basedOn w:val="Normale"/>
    <w:next w:val="Normale"/>
    <w:autoRedefine w:val="0"/>
    <w:hidden w:val="0"/>
    <w:qFormat w:val="0"/>
    <w:pPr>
      <w:keepNext w:val="1"/>
      <w:tabs>
        <w:tab w:val="num" w:leader="none" w:pos="0"/>
      </w:tabs>
      <w:suppressAutoHyphens w:val="0"/>
      <w:spacing w:after="60" w:before="240" w:line="1" w:lineRule="atLeast"/>
      <w:ind w:left="864" w:leftChars="-1" w:rightChars="0" w:hanging="864" w:firstLineChars="-1"/>
      <w:textDirection w:val="btLr"/>
      <w:textAlignment w:val="top"/>
      <w:outlineLvl w:val="3"/>
    </w:pPr>
    <w:rPr>
      <w:rFonts w:ascii="Cambria" w:eastAsia="Times New Roman" w:hAnsi="Cambria"/>
      <w:b w:val="1"/>
      <w:bCs w:val="1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Titolo9">
    <w:name w:val="Titolo 9"/>
    <w:basedOn w:val="Normale"/>
    <w:next w:val="Normale"/>
    <w:autoRedefine w:val="0"/>
    <w:hidden w:val="0"/>
    <w:qFormat w:val="0"/>
    <w:pPr>
      <w:keepNext w:val="1"/>
      <w:tabs>
        <w:tab w:val="num" w:leader="none" w:pos="0"/>
      </w:tabs>
      <w:suppressAutoHyphens w:val="0"/>
      <w:spacing w:after="0" w:line="1" w:lineRule="atLeast"/>
      <w:ind w:left="1584" w:leftChars="-1" w:rightChars="0" w:hanging="1584" w:firstLineChars="-1"/>
      <w:textDirection w:val="btLr"/>
      <w:textAlignment w:val="top"/>
      <w:outlineLvl w:val="8"/>
    </w:pPr>
    <w:rPr>
      <w:rFonts w:ascii="Times New Roman" w:eastAsia="Times New Roman" w:hAnsi="Times New Roman"/>
      <w:b w:val="1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zh-CN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Wingdings" w:cs="Symbol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Courier New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Times New Roman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Courier New" w:cs="Symbol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Wingdings" w:hAnsi="Symbol" w:hint="default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cs="Times New Roman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Symbol" w:cs="Courier New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rFonts w:ascii="Symbol" w:cs="Symbol" w:hAnsi="Symbol"/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4z3">
    <w:name w:val="WW8Num4z3"/>
    <w:next w:val="WW8Num4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5z3">
    <w:name w:val="WW8Num5z3"/>
    <w:next w:val="WW8Num5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7z3">
    <w:name w:val="WW8Num7z3"/>
    <w:next w:val="WW8Num7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8z3">
    <w:name w:val="WW8Num8z3"/>
    <w:next w:val="WW8Num8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1z3">
    <w:name w:val="WW8Num11z3"/>
    <w:next w:val="WW8Num11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3z1">
    <w:name w:val="WW8Num13z1"/>
    <w:next w:val="WW8Num13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2">
    <w:name w:val="WW8Num13z2"/>
    <w:next w:val="WW8Num13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3">
    <w:name w:val="WW8Num13z3"/>
    <w:next w:val="WW8Num13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4">
    <w:name w:val="WW8Num13z4"/>
    <w:next w:val="WW8Num13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5">
    <w:name w:val="WW8Num13z5"/>
    <w:next w:val="WW8Num13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6">
    <w:name w:val="WW8Num13z6"/>
    <w:next w:val="WW8Num13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7">
    <w:name w:val="WW8Num13z7"/>
    <w:next w:val="WW8Num13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8">
    <w:name w:val="WW8Num13z8"/>
    <w:next w:val="WW8Num13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Times New Roman" w:cs="Times New Roman" w:eastAsia="Cambria" w:hAnsi="Times New Roman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4z3">
    <w:name w:val="WW8Num14z3"/>
    <w:next w:val="WW8Num14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5z1">
    <w:name w:val="WW8Num15z1"/>
    <w:next w:val="WW8Num15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5z2">
    <w:name w:val="WW8Num15z2"/>
    <w:next w:val="WW8Num15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rFonts w:ascii="Symbol" w:cs="Symbol" w:eastAsia="Times New Roman" w:hAnsi="Symbol" w:hint="default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WW8Num16z1">
    <w:name w:val="WW8Num16z1"/>
    <w:next w:val="WW8Num16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6z2">
    <w:name w:val="WW8Num16z2"/>
    <w:next w:val="WW8Num16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rFonts w:ascii="Symbol" w:cs="Symbol" w:hAnsi="Symbol" w:hint="default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WW8Num17z1">
    <w:name w:val="WW8Num17z1"/>
    <w:next w:val="WW8Num17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7z2">
    <w:name w:val="WW8Num17z2"/>
    <w:next w:val="WW8Num17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8z0">
    <w:name w:val="WW8Num18z0"/>
    <w:next w:val="WW8Num18z0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8z2">
    <w:name w:val="WW8Num18z2"/>
    <w:next w:val="WW8Num18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8z3">
    <w:name w:val="WW8Num18z3"/>
    <w:next w:val="WW8Num18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9z0">
    <w:name w:val="WW8Num19z0"/>
    <w:next w:val="WW8Num19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9z1">
    <w:name w:val="WW8Num19z1"/>
    <w:next w:val="WW8Num19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19z3">
    <w:name w:val="WW8Num19z3"/>
    <w:next w:val="WW8Num19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0z0">
    <w:name w:val="WW8Num20z0"/>
    <w:next w:val="WW8Num20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0z1">
    <w:name w:val="WW8Num20z1"/>
    <w:next w:val="WW8Num20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0z2">
    <w:name w:val="WW8Num20z2"/>
    <w:next w:val="WW8Num20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1z0">
    <w:name w:val="WW8Num21z0"/>
    <w:next w:val="WW8Num21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1z1">
    <w:name w:val="WW8Num21z1"/>
    <w:next w:val="WW8Num21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1z2">
    <w:name w:val="WW8Num21z2"/>
    <w:next w:val="WW8Num21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2z0">
    <w:name w:val="WW8Num22z0"/>
    <w:next w:val="WW8Num22z0"/>
    <w:autoRedefine w:val="0"/>
    <w:hidden w:val="0"/>
    <w:qFormat w:val="0"/>
    <w:rPr>
      <w:rFonts w:ascii="Symbol" w:cs="Symbol" w:eastAsia="Times New Roman" w:hAnsi="Symbol" w:hint="default"/>
      <w:w w:val="100"/>
      <w:position w:val="-1"/>
      <w:sz w:val="22"/>
      <w:effect w:val="none"/>
      <w:vertAlign w:val="baseline"/>
      <w:cs w:val="0"/>
      <w:em w:val="none"/>
      <w:lang/>
    </w:rPr>
  </w:style>
  <w:style w:type="character" w:styleId="WW8Num22z1">
    <w:name w:val="WW8Num22z1"/>
    <w:next w:val="WW8Num22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2z2">
    <w:name w:val="WW8Num22z2"/>
    <w:next w:val="WW8Num22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3z0">
    <w:name w:val="WW8Num23z0"/>
    <w:next w:val="WW8Num23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3z1">
    <w:name w:val="WW8Num23z1"/>
    <w:next w:val="WW8Num23z1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3z2">
    <w:name w:val="WW8Num23z2"/>
    <w:next w:val="WW8Num23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3">
    <w:name w:val="WW8Num23z3"/>
    <w:next w:val="WW8Num23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4">
    <w:name w:val="WW8Num23z4"/>
    <w:next w:val="WW8Num23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5">
    <w:name w:val="WW8Num23z5"/>
    <w:next w:val="WW8Num23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6">
    <w:name w:val="WW8Num23z6"/>
    <w:next w:val="WW8Num23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7">
    <w:name w:val="WW8Num23z7"/>
    <w:next w:val="WW8Num23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8">
    <w:name w:val="WW8Num23z8"/>
    <w:next w:val="WW8Num23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4z0">
    <w:name w:val="WW8Num24z0"/>
    <w:next w:val="WW8Num24z0"/>
    <w:autoRedefine w:val="0"/>
    <w:hidden w:val="0"/>
    <w:qFormat w:val="0"/>
    <w:rPr>
      <w:rFonts w:ascii="Symbol" w:cs="Symbol" w:eastAsia="Times New Roman" w:hAnsi="Symbol" w:hint="default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WW8Num24z1">
    <w:name w:val="WW8Num24z1"/>
    <w:next w:val="WW8Num24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4z2">
    <w:name w:val="WW8Num24z2"/>
    <w:next w:val="WW8Num24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5z0">
    <w:name w:val="WW8Num25z0"/>
    <w:next w:val="WW8Num25z0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5z1">
    <w:name w:val="WW8Num25z1"/>
    <w:next w:val="WW8Num25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5z3">
    <w:name w:val="WW8Num25z3"/>
    <w:next w:val="WW8Num25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6z0">
    <w:name w:val="WW8Num26z0"/>
    <w:next w:val="WW8Num26z0"/>
    <w:autoRedefine w:val="0"/>
    <w:hidden w:val="0"/>
    <w:qFormat w:val="0"/>
    <w:rPr>
      <w:rFonts w:ascii="Symbol" w:cs="Symbol" w:eastAsia="Times New Roman" w:hAnsi="Symbol" w:hint="default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WW8Num26z1">
    <w:name w:val="WW8Num26z1"/>
    <w:next w:val="WW8Num26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6z2">
    <w:name w:val="WW8Num26z2"/>
    <w:next w:val="WW8Num26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7z0">
    <w:name w:val="WW8Num27z0"/>
    <w:next w:val="WW8Num27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7z1">
    <w:name w:val="WW8Num27z1"/>
    <w:next w:val="WW8Num27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7z2">
    <w:name w:val="WW8Num27z2"/>
    <w:next w:val="WW8Num27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8z0">
    <w:name w:val="WW8Num28z0"/>
    <w:next w:val="WW8Num28z0"/>
    <w:autoRedefine w:val="0"/>
    <w:hidden w:val="0"/>
    <w:qFormat w:val="0"/>
    <w:rPr>
      <w:rFonts w:ascii="Times New Roman" w:cs="Times New Roman" w:eastAsia="Times New Roman" w:hAnsi="Times New Roman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8z1">
    <w:name w:val="WW8Num28z1"/>
    <w:next w:val="WW8Num28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8z2">
    <w:name w:val="WW8Num28z2"/>
    <w:next w:val="WW8Num28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8z3">
    <w:name w:val="WW8Num28z3"/>
    <w:next w:val="WW8Num28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9z0">
    <w:name w:val="WW8Num29z0"/>
    <w:next w:val="WW8Num29z0"/>
    <w:autoRedefine w:val="0"/>
    <w:hidden w:val="0"/>
    <w:qFormat w:val="0"/>
    <w:rPr>
      <w:rFonts w:ascii="Times New Roman" w:cs="Times New Roman" w:eastAsia="Cambria" w:hAnsi="Times New Roman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9z1">
    <w:name w:val="WW8Num29z1"/>
    <w:next w:val="WW8Num29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9z2">
    <w:name w:val="WW8Num29z2"/>
    <w:next w:val="WW8Num29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9z3">
    <w:name w:val="WW8Num29z3"/>
    <w:next w:val="WW8Num29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0z0">
    <w:name w:val="WW8Num30z0"/>
    <w:next w:val="WW8Num30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0z1">
    <w:name w:val="WW8Num30z1"/>
    <w:next w:val="WW8Num30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0z2">
    <w:name w:val="WW8Num30z2"/>
    <w:next w:val="WW8Num30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0z3">
    <w:name w:val="WW8Num30z3"/>
    <w:next w:val="WW8Num30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0z4">
    <w:name w:val="WW8Num30z4"/>
    <w:next w:val="WW8Num30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0z5">
    <w:name w:val="WW8Num30z5"/>
    <w:next w:val="WW8Num30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0z6">
    <w:name w:val="WW8Num30z6"/>
    <w:next w:val="WW8Num30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0z7">
    <w:name w:val="WW8Num30z7"/>
    <w:next w:val="WW8Num30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0z8">
    <w:name w:val="WW8Num30z8"/>
    <w:next w:val="WW8Num30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1z0">
    <w:name w:val="WW8Num31z0"/>
    <w:next w:val="WW8Num31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1z1">
    <w:name w:val="WW8Num31z1"/>
    <w:next w:val="WW8Num31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1z2">
    <w:name w:val="WW8Num31z2"/>
    <w:next w:val="WW8Num31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2">
    <w:name w:val="Car. predefinito paragrafo2"/>
    <w:next w:val="Car.predefinitoparagrafo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itolo4Carattere">
    <w:name w:val="Titolo 4 Carattere"/>
    <w:next w:val="Titolo4Carattere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character" w:styleId="Titolo9Carattere">
    <w:name w:val="Titolo 9 Carattere"/>
    <w:next w:val="Titolo9Carattere"/>
    <w:autoRedefine w:val="0"/>
    <w:hidden w:val="0"/>
    <w:qFormat w:val="0"/>
    <w:rPr>
      <w:rFonts w:ascii="Times New Roman" w:cs="Times New Roman" w:eastAsia="Times New Roman" w:hAnsi="Times New Roman"/>
      <w:b w:val="1"/>
      <w:w w:val="100"/>
      <w:position w:val="-1"/>
      <w:szCs w:val="20"/>
      <w:effect w:val="none"/>
      <w:vertAlign w:val="baseline"/>
      <w:cs w:val="0"/>
      <w:em w:val="none"/>
      <w:lang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rFonts w:ascii="Cambria" w:cs="Times New Roman" w:eastAsia="Cambria" w:hAnsi="Cambria"/>
      <w:w w:val="100"/>
      <w:position w:val="-1"/>
      <w:effect w:val="none"/>
      <w:vertAlign w:val="baseline"/>
      <w:cs w:val="0"/>
      <w:em w:val="none"/>
      <w:lang/>
    </w:rPr>
  </w:style>
  <w:style w:type="character" w:styleId="Numeropagina">
    <w:name w:val="Numero pagina"/>
    <w:basedOn w:val="Car.predefinitoparagrafo2"/>
    <w:next w:val="Numeropa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RientrocorpodeltestoCarattere">
    <w:name w:val="Rientro corpo del testo Carattere"/>
    <w:next w:val="RientrocorpodeltestoCarattere"/>
    <w:autoRedefine w:val="0"/>
    <w:hidden w:val="0"/>
    <w:qFormat w:val="0"/>
    <w:rPr>
      <w:rFonts w:ascii="Times New Roman" w:cs="Times New Roman" w:eastAsia="Times New Roman" w:hAnsi="Times New Roman"/>
      <w:b w:val="1"/>
      <w:w w:val="100"/>
      <w:position w:val="-1"/>
      <w:szCs w:val="20"/>
      <w:effect w:val="none"/>
      <w:vertAlign w:val="baseline"/>
      <w:cs w:val="0"/>
      <w:em w:val="none"/>
      <w:lang/>
    </w:rPr>
  </w:style>
  <w:style w:type="character" w:styleId="TestonormaleCarattere">
    <w:name w:val="Testo normale Carattere"/>
    <w:next w:val="TestonormaleCarattere"/>
    <w:autoRedefine w:val="0"/>
    <w:hidden w:val="0"/>
    <w:qFormat w:val="0"/>
    <w:rPr>
      <w:rFonts w:ascii="Courier New" w:cs="Times New Roman" w:eastAsia="Times New Roman" w:hAnsi="Courier New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character" w:styleId="CorpodeltestoCarattere">
    <w:name w:val="Corpo del testo Carattere"/>
    <w:next w:val="CorpodeltestoCarattere"/>
    <w:autoRedefine w:val="0"/>
    <w:hidden w:val="0"/>
    <w:qFormat w:val="0"/>
    <w:rPr>
      <w:rFonts w:ascii="Cambria" w:cs="Times New Roman" w:eastAsia="Cambria" w:hAnsi="Cambria"/>
      <w:w w:val="100"/>
      <w:position w:val="-1"/>
      <w:effect w:val="none"/>
      <w:vertAlign w:val="baseline"/>
      <w:cs w:val="0"/>
      <w:em w:val="none"/>
      <w:lang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Corpodeltesto3Carattere">
    <w:name w:val="Corpo del testo 3 Carattere"/>
    <w:next w:val="Corpodeltesto3Carattere"/>
    <w:autoRedefine w:val="0"/>
    <w:hidden w:val="0"/>
    <w:qFormat w:val="0"/>
    <w:rPr>
      <w:rFonts w:ascii="Cambria" w:cs="Cambria" w:eastAsia="Cambria" w:hAnsi="Cambria"/>
      <w:w w:val="100"/>
      <w:kern w:val="2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Corpodeltesto2Carattere">
    <w:name w:val="Corpo del testo 2 Carattere"/>
    <w:next w:val="Corpodeltesto2Carattere"/>
    <w:autoRedefine w:val="0"/>
    <w:hidden w:val="0"/>
    <w:qFormat w:val="0"/>
    <w:rPr>
      <w:rFonts w:ascii="Times New Roman" w:cs="Times New Roman" w:eastAsia="Times New Roman" w:hAnsi="Times New Roman"/>
      <w:w w:val="100"/>
      <w:kern w:val="2"/>
      <w:position w:val="-1"/>
      <w:sz w:val="24"/>
      <w:szCs w:val="20"/>
      <w:effect w:val="none"/>
      <w:vertAlign w:val="baseline"/>
      <w:cs w:val="0"/>
      <w:em w:val="none"/>
      <w:lang/>
    </w:rPr>
  </w:style>
  <w:style w:type="character" w:styleId="Car.predefinitoparagrafo1">
    <w:name w:val="Car. predefinito paragrafo1"/>
    <w:next w:val="Car.predefinitoparagraf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8">
    <w:name w:val="WW8Num8z8"/>
    <w:next w:val="WW8Num8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7">
    <w:name w:val="WW8Num8z7"/>
    <w:next w:val="WW8Num8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6">
    <w:name w:val="WW8Num8z6"/>
    <w:next w:val="WW8Num8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5">
    <w:name w:val="WW8Num8z5"/>
    <w:next w:val="WW8Num8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4">
    <w:name w:val="WW8Num8z4"/>
    <w:next w:val="WW8Num8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8">
    <w:name w:val="WW8Num2z8"/>
    <w:next w:val="WW8Num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7">
    <w:name w:val="WW8Num2z7"/>
    <w:next w:val="WW8Num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6">
    <w:name w:val="WW8Num2z6"/>
    <w:next w:val="WW8Num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5">
    <w:name w:val="WW8Num2z5"/>
    <w:next w:val="WW8Num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4">
    <w:name w:val="WW8Num2z4"/>
    <w:next w:val="WW8Num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8">
    <w:name w:val="WW8Num12z8"/>
    <w:next w:val="WW8Num1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7">
    <w:name w:val="WW8Num12z7"/>
    <w:next w:val="WW8Num1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6">
    <w:name w:val="WW8Num12z6"/>
    <w:next w:val="WW8Num1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5">
    <w:name w:val="WW8Num12z5"/>
    <w:next w:val="WW8Num1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4">
    <w:name w:val="WW8Num12z4"/>
    <w:next w:val="WW8Num1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3">
    <w:name w:val="WW8Num12z3"/>
    <w:next w:val="WW8Num1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3">
    <w:name w:val="WW8Num6z3"/>
    <w:next w:val="WW8Num6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3">
    <w:name w:val="Car. predefinito paragrafo3"/>
    <w:next w:val="Car.predefinitoparagrafo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itolo1">
    <w:name w:val="Titolo1"/>
    <w:basedOn w:val="Normale"/>
    <w:next w:val="Nessunaspaziatura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Arial" w:eastAsia="Microsoft YaHei" w:hAnsi="Liberation Sans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Corpotesto">
    <w:name w:val="Corpo testo"/>
    <w:basedOn w:val="Normale"/>
    <w:next w:val="Nessunaspaziatura"/>
    <w:autoRedefine w:val="0"/>
    <w:hidden w:val="0"/>
    <w:qFormat w:val="0"/>
    <w:pPr>
      <w:suppressAutoHyphens w:val="0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rFonts w:ascii="Cambria" w:eastAsia="Cambria" w:hAnsi="Cambria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Elenco">
    <w:name w:val="Elenco"/>
    <w:basedOn w:val="Nessunaspaziatura"/>
    <w:next w:val="Normale(Web)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mbria" w:cs="Arial" w:eastAsia="Cambria" w:hAnsi="Cambria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Didascalia">
    <w:name w:val="Didascalia"/>
    <w:basedOn w:val="Normale"/>
    <w:next w:val="Testofumetto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Cambria" w:cs="Arial" w:eastAsia="Cambria" w:hAnsi="Cambria"/>
      <w:i w:val="1"/>
      <w:i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dice">
    <w:name w:val="Indice"/>
    <w:basedOn w:val="Normale"/>
    <w:next w:val="Contenutotabella"/>
    <w:autoRedefine w:val="0"/>
    <w:hidden w:val="0"/>
    <w:qFormat w:val="0"/>
    <w:pPr>
      <w:suppressLineNumbers w:val="1"/>
      <w:suppressAutoHyphens w:val="0"/>
      <w:spacing w:after="200" w:line="1" w:lineRule="atLeast"/>
      <w:ind w:leftChars="-1" w:rightChars="0" w:firstLineChars="-1"/>
      <w:textDirection w:val="btLr"/>
      <w:textAlignment w:val="top"/>
      <w:outlineLvl w:val="0"/>
    </w:pPr>
    <w:rPr>
      <w:rFonts w:ascii="Cambria" w:cs="Arial" w:eastAsia="Cambria" w:hAnsi="Cambria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Nessunaspaziatura">
    <w:name w:val="Nessuna spaziatura"/>
    <w:next w:val="Elencoacolori-Colore11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mbria" w:eastAsia="Cambria" w:hAnsi="Cambria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testazioneepièdipagina">
    <w:name w:val="Intestazione e piè di pagina"/>
    <w:basedOn w:val="Normale"/>
    <w:next w:val="Titolotabella"/>
    <w:autoRedefine w:val="0"/>
    <w:hidden w:val="0"/>
    <w:qFormat w:val="0"/>
    <w:pPr>
      <w:suppressLineNumbers w:val="1"/>
      <w:suppressAutoHyphens w:val="0"/>
      <w:spacing w:after="200" w:line="1" w:lineRule="atLeast"/>
      <w:ind w:leftChars="-1" w:rightChars="0" w:firstLineChars="-1"/>
      <w:textDirection w:val="btLr"/>
      <w:textAlignment w:val="top"/>
      <w:outlineLvl w:val="0"/>
    </w:pPr>
    <w:rPr>
      <w:rFonts w:ascii="Cambria" w:eastAsia="Cambria" w:hAnsi="Cambria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testazione">
    <w:name w:val="Intestazione"/>
    <w:basedOn w:val="Normale"/>
    <w:next w:val="Nessunaspaziatura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Microsoft YaHei" w:hAnsi="Arial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Paragrafoelenco">
    <w:name w:val="Paragrafo elenco"/>
    <w:basedOn w:val="Normale"/>
    <w:next w:val="Contenutocornice"/>
    <w:autoRedefine w:val="0"/>
    <w:hidden w:val="0"/>
    <w:qFormat w:val="0"/>
    <w:pPr>
      <w:suppressAutoHyphens w:val="0"/>
      <w:spacing w:after="200" w:line="1" w:lineRule="atLeast"/>
      <w:ind w:left="720" w:leftChars="-1" w:rightChars="0" w:firstLineChars="-1"/>
      <w:textDirection w:val="btLr"/>
      <w:textAlignment w:val="top"/>
      <w:outlineLvl w:val="0"/>
    </w:pPr>
    <w:rPr>
      <w:rFonts w:ascii="Cambria" w:eastAsia="Cambria" w:hAnsi="Cambria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Pièdipagina">
    <w:name w:val="Piè di pagina"/>
    <w:basedOn w:val="Normale"/>
    <w:next w:val="Rigad'intestazione"/>
    <w:autoRedefine w:val="0"/>
    <w:hidden w:val="0"/>
    <w:qFormat w:val="0"/>
    <w:pPr>
      <w:suppressAutoHyphens w:val="0"/>
      <w:spacing w:after="0" w:line="1" w:lineRule="atLeast"/>
      <w:ind w:leftChars="-1" w:rightChars="0" w:firstLineChars="-1"/>
      <w:textDirection w:val="btLr"/>
      <w:textAlignment w:val="top"/>
      <w:outlineLvl w:val="0"/>
    </w:pPr>
    <w:rPr>
      <w:rFonts w:ascii="Cambria" w:eastAsia="Cambria" w:hAnsi="Cambria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Rientrocorpodeltesto">
    <w:name w:val="Rientro corpo del testo"/>
    <w:basedOn w:val="Normale"/>
    <w:next w:val="Standard"/>
    <w:autoRedefine w:val="0"/>
    <w:hidden w:val="0"/>
    <w:qFormat w:val="0"/>
    <w:pPr>
      <w:suppressAutoHyphens w:val="0"/>
      <w:spacing w:after="0" w:line="360" w:lineRule="auto"/>
      <w:ind w:left="360"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b w:val="1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estonormale2">
    <w:name w:val="Testo normale2"/>
    <w:basedOn w:val="Normale"/>
    <w:next w:val="Pièdipagina1"/>
    <w:autoRedefine w:val="0"/>
    <w:hidden w:val="0"/>
    <w:qFormat w:val="0"/>
    <w:pPr>
      <w:suppressAutoHyphens w:val="0"/>
      <w:spacing w:after="0"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eastAsia="Times New Roman" w:hAnsi="Courier New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Normale(Web)">
    <w:name w:val="Normale (Web)"/>
    <w:basedOn w:val="Normale"/>
    <w:next w:val="Titolo51"/>
    <w:autoRedefine w:val="0"/>
    <w:hidden w:val="0"/>
    <w:qFormat w:val="0"/>
    <w:pPr>
      <w:suppressAutoHyphens w:val="0"/>
      <w:spacing w:after="119" w:before="280" w:line="1" w:lineRule="atLeast"/>
      <w:ind w:leftChars="-1" w:rightChars="0" w:firstLineChars="-1"/>
      <w:textDirection w:val="btLr"/>
      <w:textAlignment w:val="top"/>
      <w:outlineLvl w:val="0"/>
    </w:pPr>
    <w:rPr>
      <w:rFonts w:ascii="Times" w:cs="Times" w:eastAsia="Cambria" w:hAnsi="Times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estofumetto">
    <w:name w:val="Testo fumetto"/>
    <w:basedOn w:val="Normale"/>
    <w:next w:val="Corpodeltesto31"/>
    <w:autoRedefine w:val="0"/>
    <w:hidden w:val="0"/>
    <w:qFormat w:val="0"/>
    <w:pPr>
      <w:suppressAutoHyphens w:val="0"/>
      <w:spacing w:after="0" w:line="1" w:lineRule="atLeast"/>
      <w:ind w:leftChars="-1" w:rightChars="0" w:firstLineChars="-1"/>
      <w:textDirection w:val="btLr"/>
      <w:textAlignment w:val="top"/>
      <w:outlineLvl w:val="0"/>
    </w:pPr>
    <w:rPr>
      <w:rFonts w:ascii="Segoe UI" w:cs="Segoe UI" w:eastAsia="Cambria" w:hAnsi="Segoe UI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zh-CN" w:val="it-IT"/>
    </w:rPr>
  </w:style>
  <w:style w:type="paragraph" w:styleId="Contenutotabella">
    <w:name w:val="Contenuto tabella"/>
    <w:basedOn w:val="Normale"/>
    <w:next w:val="Testonormale1"/>
    <w:autoRedefine w:val="0"/>
    <w:hidden w:val="0"/>
    <w:qFormat w:val="0"/>
    <w:pPr>
      <w:suppressLineNumbers w:val="1"/>
      <w:suppressAutoHyphens w:val="0"/>
      <w:spacing w:after="200" w:line="1" w:lineRule="atLeast"/>
      <w:ind w:leftChars="-1" w:rightChars="0" w:firstLineChars="-1"/>
      <w:textDirection w:val="btLr"/>
      <w:textAlignment w:val="top"/>
      <w:outlineLvl w:val="0"/>
    </w:pPr>
    <w:rPr>
      <w:rFonts w:ascii="Cambria" w:eastAsia="Cambria" w:hAnsi="Cambria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Titolotabella">
    <w:name w:val="Titolo tabella"/>
    <w:next w:val="Paragrafoelenco1"/>
    <w:autoRedefine w:val="0"/>
    <w:hidden w:val="0"/>
    <w:qFormat w:val="0"/>
    <w:pPr>
      <w:widowControl w:val="0"/>
      <w:suppressLineNumbers w:val="1"/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Liberation Serif" w:cs="Arial" w:eastAsia="NSimSun" w:hAnsi="Liberation Serif"/>
      <w:b w:val="1"/>
      <w:b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Testonormale1">
    <w:name w:val="Testo normale1"/>
    <w:basedOn w:val="Normale"/>
    <w:next w:val="Didascalia1"/>
    <w:autoRedefine w:val="0"/>
    <w:hidden w:val="0"/>
    <w:qFormat w:val="0"/>
    <w:pPr>
      <w:suppressAutoHyphens w:val="0"/>
      <w:spacing w:after="0"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eastAsia="Times New Roman" w:hAnsi="Courier New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Intestazionetabella">
    <w:name w:val="Intestazione tabella"/>
    <w:basedOn w:val="Testonormale1"/>
    <w:next w:val="Corpodeltesto21"/>
    <w:autoRedefine w:val="0"/>
    <w:hidden w:val="0"/>
    <w:qFormat w:val="0"/>
    <w:pPr>
      <w:suppressLineNumbers w:val="1"/>
      <w:suppressAutoHyphens w:val="0"/>
      <w:spacing w:after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Courier New" w:cs="Courier New" w:eastAsia="Times New Roman" w:hAnsi="Courier New"/>
      <w:b w:val="1"/>
      <w:bCs w:val="1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Contenutocornice">
    <w:name w:val="Contenuto cornice"/>
    <w:basedOn w:val="Nessunaspaziatura"/>
    <w:next w:val="Nessunaspaziatura1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mbria" w:eastAsia="Cambria" w:hAnsi="Cambria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Rigad'intestazione">
    <w:name w:val="Riga d'intestazione"/>
    <w:basedOn w:val="Normale"/>
    <w:next w:val="Nessunaspaziatura2"/>
    <w:autoRedefine w:val="0"/>
    <w:hidden w:val="0"/>
    <w:qFormat w:val="0"/>
    <w:pPr>
      <w:suppressLineNumbers w:val="1"/>
      <w:suppressAutoHyphens w:val="0"/>
      <w:spacing w:after="200" w:line="1" w:lineRule="atLeast"/>
      <w:ind w:leftChars="-1" w:rightChars="0" w:firstLineChars="-1"/>
      <w:textDirection w:val="btLr"/>
      <w:textAlignment w:val="top"/>
      <w:outlineLvl w:val="0"/>
    </w:pPr>
    <w:rPr>
      <w:rFonts w:ascii="Cambria" w:eastAsia="Cambria" w:hAnsi="Cambria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Standard">
    <w:name w:val="Standard"/>
    <w:next w:val="Testofumetto1"/>
    <w:autoRedefine w:val="0"/>
    <w:hidden w:val="0"/>
    <w:qFormat w:val="0"/>
    <w:pPr>
      <w:suppressAutoHyphens w:val="0"/>
      <w:spacing w:after="200" w:line="1" w:lineRule="atLeast"/>
      <w:ind w:leftChars="-1" w:rightChars="0" w:firstLineChars="-1"/>
      <w:textDirection w:val="btLr"/>
      <w:textAlignment w:val="baseline"/>
      <w:outlineLvl w:val="0"/>
    </w:pPr>
    <w:rPr>
      <w:rFonts w:ascii="Cambria" w:cs="Cambria" w:eastAsia="Cambria" w:hAnsi="Cambria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Pièdipagina1">
    <w:name w:val="Piè di pagina1"/>
    <w:basedOn w:val="Normale"/>
    <w:next w:val="Intestazione1"/>
    <w:autoRedefine w:val="0"/>
    <w:hidden w:val="0"/>
    <w:qFormat w:val="0"/>
    <w:pPr>
      <w:suppressLineNumbers w:val="1"/>
      <w:suppressAutoHyphens w:val="0"/>
      <w:spacing w:after="0" w:line="1" w:lineRule="atLeast"/>
      <w:ind w:leftChars="-1" w:rightChars="0" w:firstLineChars="-1"/>
      <w:textDirection w:val="btLr"/>
      <w:textAlignment w:val="top"/>
      <w:outlineLvl w:val="0"/>
    </w:pPr>
    <w:rPr>
      <w:rFonts w:ascii="Cambria" w:eastAsia="Cambria" w:hAnsi="Cambria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Elencoacolori-Colore11">
    <w:name w:val="Elenco a colori - Colore 11"/>
    <w:basedOn w:val="Normale"/>
    <w:next w:val="Elencoacolori-Colore11"/>
    <w:autoRedefine w:val="0"/>
    <w:hidden w:val="0"/>
    <w:qFormat w:val="0"/>
    <w:pPr>
      <w:suppressAutoHyphens w:val="0"/>
      <w:spacing w:after="200" w:line="1" w:lineRule="atLeast"/>
      <w:ind w:left="720" w:leftChars="-1" w:rightChars="0" w:firstLineChars="-1"/>
      <w:textDirection w:val="btLr"/>
      <w:textAlignment w:val="top"/>
      <w:outlineLvl w:val="0"/>
    </w:pPr>
    <w:rPr>
      <w:rFonts w:ascii="Cambria" w:eastAsia="Cambria" w:hAnsi="Cambria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Titolo51">
    <w:name w:val="Titolo 51"/>
    <w:basedOn w:val="Normale"/>
    <w:next w:val="Titolo51"/>
    <w:autoRedefine w:val="0"/>
    <w:hidden w:val="0"/>
    <w:qFormat w:val="0"/>
    <w:pPr>
      <w:suppressAutoHyphens w:val="0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Cambria" w:eastAsia="Times New Roman" w:hAnsi="Cambria"/>
      <w:b w:val="1"/>
      <w:bCs w:val="1"/>
      <w:i w:val="1"/>
      <w:iCs w:val="1"/>
      <w:w w:val="100"/>
      <w:kern w:val="2"/>
      <w:position w:val="-1"/>
      <w:sz w:val="26"/>
      <w:szCs w:val="26"/>
      <w:effect w:val="none"/>
      <w:vertAlign w:val="baseline"/>
      <w:cs w:val="0"/>
      <w:em w:val="none"/>
      <w:lang w:bidi="ar-SA" w:eastAsia="zh-CN" w:val="it-IT"/>
    </w:rPr>
  </w:style>
  <w:style w:type="paragraph" w:styleId="Corpodeltesto31">
    <w:name w:val="Corpo del testo 31"/>
    <w:basedOn w:val="Normale"/>
    <w:next w:val="Corpodeltesto31"/>
    <w:autoRedefine w:val="0"/>
    <w:hidden w:val="0"/>
    <w:qFormat w:val="0"/>
    <w:pPr>
      <w:widowControl w:val="0"/>
      <w:suppressAutoHyphens w:val="0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rFonts w:ascii="Cambria" w:cs="Cambria" w:eastAsia="Cambria" w:hAnsi="Cambria"/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zh-CN" w:val="it-IT"/>
    </w:rPr>
  </w:style>
  <w:style w:type="paragraph" w:styleId="Corpodeltesto21">
    <w:name w:val="Corpo del testo 21"/>
    <w:basedOn w:val="Normale"/>
    <w:next w:val="Corpodeltesto21"/>
    <w:autoRedefine w:val="0"/>
    <w:hidden w:val="0"/>
    <w:qFormat w:val="0"/>
    <w:pPr>
      <w:suppressAutoHyphens w:val="0"/>
      <w:spacing w:after="0"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eastAsia="Times New Roman" w:hAnsi="Times New Roman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Nessunaspaziatura1">
    <w:name w:val="Nessuna spaziatura1"/>
    <w:next w:val="Nessunaspaziatura1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mbria" w:cs="Cambria" w:eastAsia="Cambria" w:hAnsi="Cambria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ar-SA" w:val="it-IT"/>
    </w:rPr>
  </w:style>
  <w:style w:type="paragraph" w:styleId="Nessunaspaziatura2">
    <w:name w:val="Nessuna spaziatura2"/>
    <w:next w:val="Nessunaspaziatura2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mbria" w:cs="Cambria" w:eastAsia="Cambria" w:hAnsi="Cambria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ar-SA" w:val="it-IT"/>
    </w:rPr>
  </w:style>
  <w:style w:type="paragraph" w:styleId="Testofumetto1">
    <w:name w:val="Testo fumetto1"/>
    <w:basedOn w:val="Normale"/>
    <w:next w:val="Testofumetto1"/>
    <w:autoRedefine w:val="0"/>
    <w:hidden w:val="0"/>
    <w:qFormat w:val="0"/>
    <w:pPr>
      <w:suppressAutoHyphens w:val="0"/>
      <w:spacing w:after="200"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Cambria" w:hAnsi="Tahoma"/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zh-CN" w:val="it-IT"/>
    </w:rPr>
  </w:style>
  <w:style w:type="paragraph" w:styleId="Paragrafoelenco1">
    <w:name w:val="Paragrafo elenco1"/>
    <w:basedOn w:val="Normale"/>
    <w:next w:val="Paragrafoelenco1"/>
    <w:autoRedefine w:val="0"/>
    <w:hidden w:val="0"/>
    <w:qFormat w:val="0"/>
    <w:pPr>
      <w:suppressAutoHyphens w:val="0"/>
      <w:spacing w:after="200" w:line="1" w:lineRule="atLeast"/>
      <w:ind w:left="720" w:leftChars="-1" w:rightChars="0" w:firstLineChars="-1"/>
      <w:textDirection w:val="btLr"/>
      <w:textAlignment w:val="top"/>
      <w:outlineLvl w:val="0"/>
    </w:pPr>
    <w:rPr>
      <w:rFonts w:ascii="Cambria" w:eastAsia="Cambria" w:hAnsi="Cambria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Didascalia1">
    <w:name w:val="Didascalia1"/>
    <w:basedOn w:val="Normale"/>
    <w:next w:val="Didascalia1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Cambria" w:cs="Arial" w:eastAsia="Cambria" w:hAnsi="Cambria"/>
      <w:i w:val="1"/>
      <w:i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testazione1">
    <w:name w:val="Intestazione1"/>
    <w:basedOn w:val="Normale"/>
    <w:next w:val="Intestazione1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Microsoft YaHei" w:hAnsi="Arial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numbering" w:styleId="WWNum31">
    <w:name w:val="WWNum31"/>
    <w:basedOn w:val="Nessunelenco"/>
    <w:next w:val="WWNum31"/>
    <w:autoRedefine w:val="0"/>
    <w:hidden w:val="0"/>
    <w:qFormat w:val="0"/>
    <w:pPr>
      <w:numPr>
        <w:ilvl w:val="0"/>
        <w:numId w:val="15"/>
      </w:num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ableContents">
    <w:name w:val="Table Contents"/>
    <w:basedOn w:val="Standard"/>
    <w:next w:val="TableContents"/>
    <w:autoRedefine w:val="0"/>
    <w:hidden w:val="0"/>
    <w:qFormat w:val="0"/>
    <w:pPr>
      <w:widowControl w:val="0"/>
      <w:suppressLineNumbers w:val="1"/>
      <w:suppressAutoHyphens w:val="0"/>
      <w:autoSpaceDN w:val="0"/>
      <w:spacing w:after="0" w:line="1" w:lineRule="atLeast"/>
      <w:ind w:leftChars="-1" w:rightChars="0" w:firstLineChars="-1"/>
      <w:textDirection w:val="btLr"/>
      <w:textAlignment w:val="baseline"/>
      <w:outlineLvl w:val="0"/>
    </w:pPr>
    <w:rPr>
      <w:rFonts w:ascii="Arial" w:cs="Arial" w:eastAsia="Arial Unicode MS" w:hAnsi="Arial"/>
      <w:w w:val="100"/>
      <w:kern w:val="3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Corpodeltesto">
    <w:name w:val="Corpo del testo"/>
    <w:basedOn w:val="Normale"/>
    <w:next w:val="Corpodeltesto"/>
    <w:autoRedefine w:val="0"/>
    <w:hidden w:val="0"/>
    <w:qFormat w:val="0"/>
    <w:pPr>
      <w:suppressAutoHyphens w:val="1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character" w:styleId="CorpodeltestoCarattere1">
    <w:name w:val="Corpo del testo Carattere1"/>
    <w:next w:val="CorpodeltestoCarattere1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Titolo1Carattere">
    <w:name w:val="Titolo 1 Carattere"/>
    <w:next w:val="Titolo1Carattere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eastAsia="zh-C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u5UiCSfvTaPlzo2mdqNsE5HCyQ==">AMUW2mX37zdALjxLUKVgsAWMh58wXIJyhpkJguJdtjaS4UeMMj2Ps5yheFFMEaTgEbiVSLt4eCBIvQFFGRSckUSwtyCJDhX8+v7PFLoAsujzqGvtSYfKMxWeOF/SYH3TFYI1YC6dUwHx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2022-10-03T15:46:00Z</dcterms:created>
  <dc:creator>studio studio</dc:creator>
</cp:coreProperties>
</file>